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341" w:rsidRPr="008223F2" w:rsidRDefault="00AC1341" w:rsidP="00AC1341">
      <w:pPr>
        <w:spacing w:after="0"/>
        <w:jc w:val="center"/>
        <w:rPr>
          <w:b/>
          <w:sz w:val="28"/>
          <w:szCs w:val="28"/>
        </w:rPr>
      </w:pPr>
      <w:bookmarkStart w:id="0" w:name="_GoBack"/>
      <w:bookmarkEnd w:id="0"/>
      <w:r w:rsidRPr="008223F2">
        <w:rPr>
          <w:b/>
          <w:sz w:val="28"/>
          <w:szCs w:val="28"/>
        </w:rPr>
        <w:t>Vzorová smlouva o poskytnutí služeb mezi objednatelem a konzultantem</w:t>
      </w:r>
    </w:p>
    <w:p w:rsidR="00AC1341" w:rsidRDefault="00AC1341" w:rsidP="00AC1341">
      <w:pPr>
        <w:spacing w:after="0"/>
        <w:rPr>
          <w:sz w:val="22"/>
          <w:szCs w:val="22"/>
        </w:rPr>
      </w:pPr>
    </w:p>
    <w:p w:rsidR="00AC1341" w:rsidRPr="008223F2" w:rsidRDefault="00AC1341" w:rsidP="00AC1341">
      <w:pPr>
        <w:spacing w:after="0"/>
        <w:jc w:val="center"/>
        <w:rPr>
          <w:b/>
          <w:sz w:val="28"/>
          <w:szCs w:val="28"/>
        </w:rPr>
      </w:pPr>
      <w:r>
        <w:rPr>
          <w:b/>
          <w:sz w:val="28"/>
          <w:szCs w:val="28"/>
        </w:rPr>
        <w:t>Zvláštní podmínky</w:t>
      </w:r>
    </w:p>
    <w:p w:rsidR="00AC1341" w:rsidRDefault="00AC1341" w:rsidP="00B731C7">
      <w:pPr>
        <w:spacing w:before="360" w:after="480"/>
        <w:jc w:val="center"/>
        <w:rPr>
          <w:sz w:val="22"/>
          <w:szCs w:val="22"/>
        </w:rPr>
      </w:pPr>
      <w:r>
        <w:rPr>
          <w:sz w:val="22"/>
          <w:szCs w:val="22"/>
        </w:rPr>
        <w:t>Zvláštní podmínky měnící Obecné podmínky</w:t>
      </w:r>
    </w:p>
    <w:p w:rsidR="00AC1341" w:rsidRDefault="00AC1341" w:rsidP="00AC1341">
      <w:pPr>
        <w:spacing w:after="0"/>
        <w:rPr>
          <w:sz w:val="22"/>
          <w:szCs w:val="22"/>
        </w:rPr>
      </w:pPr>
      <w:r w:rsidRPr="000A094F">
        <w:rPr>
          <w:b/>
          <w:sz w:val="22"/>
          <w:szCs w:val="22"/>
        </w:rPr>
        <w:t>Pod-článek 1.1.1</w:t>
      </w:r>
      <w:r>
        <w:rPr>
          <w:sz w:val="22"/>
          <w:szCs w:val="22"/>
        </w:rPr>
        <w:t xml:space="preserve"> se nahrazuje novým zněním:</w:t>
      </w:r>
    </w:p>
    <w:p w:rsidR="00AC1341" w:rsidRPr="00A54BD8" w:rsidRDefault="00AC1341" w:rsidP="00AC1341">
      <w:pPr>
        <w:spacing w:after="0"/>
        <w:jc w:val="both"/>
        <w:rPr>
          <w:sz w:val="22"/>
          <w:szCs w:val="22"/>
        </w:rPr>
      </w:pPr>
      <w:r w:rsidRPr="00AC1341">
        <w:rPr>
          <w:sz w:val="22"/>
          <w:szCs w:val="22"/>
        </w:rPr>
        <w:t>„</w:t>
      </w:r>
      <w:r w:rsidRPr="00AC1341">
        <w:rPr>
          <w:b/>
          <w:bCs/>
          <w:sz w:val="22"/>
          <w:szCs w:val="22"/>
        </w:rPr>
        <w:t>Smlouva</w:t>
      </w:r>
      <w:r w:rsidRPr="00AC1341">
        <w:rPr>
          <w:sz w:val="22"/>
          <w:szCs w:val="22"/>
        </w:rPr>
        <w:t>“ je Formulář smlouvy spolu se Vzorovou smlouvou o poskytnutí služeb mezi objednatelem a konzultantem (Obecné podmínky a Zvláštní podmínky) spolu s Přílohou 1 [Rozsah služeb], Přílohou 2 [Personál, vybavení, zařízení a služby třetích osob poskytované objednatelem], Přílohou 3 [Odměna a platba]</w:t>
      </w:r>
      <w:r>
        <w:rPr>
          <w:sz w:val="22"/>
          <w:szCs w:val="22"/>
        </w:rPr>
        <w:t xml:space="preserve"> a</w:t>
      </w:r>
      <w:r w:rsidRPr="00AC1341">
        <w:rPr>
          <w:sz w:val="22"/>
          <w:szCs w:val="22"/>
        </w:rPr>
        <w:t xml:space="preserve"> </w:t>
      </w:r>
      <w:r w:rsidRPr="00A54BD8">
        <w:rPr>
          <w:sz w:val="22"/>
          <w:szCs w:val="22"/>
        </w:rPr>
        <w:t>Přílohou 4 [Harmonogram].</w:t>
      </w:r>
    </w:p>
    <w:p w:rsidR="00AC1341" w:rsidRPr="00A54BD8" w:rsidRDefault="00AC1341" w:rsidP="00AC1341">
      <w:pPr>
        <w:spacing w:after="0"/>
        <w:jc w:val="both"/>
        <w:rPr>
          <w:sz w:val="22"/>
          <w:szCs w:val="22"/>
        </w:rPr>
      </w:pPr>
    </w:p>
    <w:p w:rsidR="00AC1341" w:rsidRDefault="00104572" w:rsidP="00AC1341">
      <w:pPr>
        <w:spacing w:after="0"/>
        <w:jc w:val="both"/>
        <w:rPr>
          <w:sz w:val="22"/>
          <w:szCs w:val="22"/>
        </w:rPr>
      </w:pPr>
      <w:r w:rsidRPr="00A54BD8">
        <w:rPr>
          <w:b/>
          <w:sz w:val="22"/>
          <w:szCs w:val="22"/>
        </w:rPr>
        <w:t>Pod-článek 1.1.4</w:t>
      </w:r>
      <w:r w:rsidRPr="00A54BD8">
        <w:rPr>
          <w:sz w:val="22"/>
          <w:szCs w:val="22"/>
        </w:rPr>
        <w:t xml:space="preserve"> se doplňuje tak</w:t>
      </w:r>
      <w:r w:rsidR="00AC1341" w:rsidRPr="00A54BD8">
        <w:rPr>
          <w:sz w:val="22"/>
          <w:szCs w:val="22"/>
        </w:rPr>
        <w:t xml:space="preserve">, že Zástupcem objednatele je </w:t>
      </w:r>
      <w:r w:rsidR="00AC1341" w:rsidRPr="00A54BD8">
        <w:rPr>
          <w:sz w:val="22"/>
          <w:szCs w:val="22"/>
          <w:highlight w:val="yellow"/>
        </w:rPr>
        <w:t>…, tel.: …, email: …</w:t>
      </w:r>
      <w:r w:rsidR="009E770A" w:rsidRPr="00A54BD8">
        <w:rPr>
          <w:sz w:val="22"/>
          <w:szCs w:val="22"/>
          <w:highlight w:val="yellow"/>
        </w:rPr>
        <w:t xml:space="preserve"> </w:t>
      </w:r>
      <w:r w:rsidR="009E770A" w:rsidRPr="00E8000A">
        <w:rPr>
          <w:sz w:val="22"/>
          <w:szCs w:val="22"/>
          <w:highlight w:val="yellow"/>
        </w:rPr>
        <w:t>(bude doplněno předpodpisem smlouvy).</w:t>
      </w:r>
    </w:p>
    <w:p w:rsidR="00104572" w:rsidRDefault="00104572" w:rsidP="00AC1341">
      <w:pPr>
        <w:spacing w:after="0"/>
        <w:jc w:val="both"/>
        <w:rPr>
          <w:sz w:val="22"/>
          <w:szCs w:val="22"/>
        </w:rPr>
      </w:pPr>
    </w:p>
    <w:p w:rsidR="009A1C9E" w:rsidRDefault="009A1C9E" w:rsidP="00AC1341">
      <w:pPr>
        <w:spacing w:after="0"/>
        <w:jc w:val="both"/>
        <w:rPr>
          <w:sz w:val="22"/>
          <w:szCs w:val="22"/>
        </w:rPr>
      </w:pPr>
      <w:r w:rsidRPr="00340202">
        <w:rPr>
          <w:b/>
          <w:sz w:val="22"/>
          <w:szCs w:val="22"/>
        </w:rPr>
        <w:t>Pod-článek 1.1.5</w:t>
      </w:r>
      <w:r w:rsidRPr="00340202">
        <w:rPr>
          <w:sz w:val="22"/>
          <w:szCs w:val="22"/>
        </w:rPr>
        <w:t xml:space="preserve"> se doplňuje tak, že Datem zahájení je </w:t>
      </w:r>
      <w:r w:rsidR="00692E80" w:rsidRPr="00340202">
        <w:rPr>
          <w:sz w:val="22"/>
          <w:szCs w:val="22"/>
        </w:rPr>
        <w:t xml:space="preserve">doba dle čl. 1 odst. </w:t>
      </w:r>
      <w:r w:rsidR="009562A8">
        <w:rPr>
          <w:sz w:val="22"/>
          <w:szCs w:val="22"/>
        </w:rPr>
        <w:t>1.</w:t>
      </w:r>
      <w:r w:rsidR="00692E80" w:rsidRPr="00340202">
        <w:rPr>
          <w:sz w:val="22"/>
          <w:szCs w:val="22"/>
        </w:rPr>
        <w:t>1 Přílohy 4 [Harmonogram] – Přípravná fáze.</w:t>
      </w:r>
    </w:p>
    <w:p w:rsidR="00340202" w:rsidRDefault="00340202" w:rsidP="00AC1341">
      <w:pPr>
        <w:spacing w:after="0"/>
        <w:jc w:val="both"/>
        <w:rPr>
          <w:b/>
          <w:sz w:val="22"/>
          <w:szCs w:val="22"/>
        </w:rPr>
      </w:pPr>
    </w:p>
    <w:p w:rsidR="00104572" w:rsidRDefault="00104572" w:rsidP="00AC1341">
      <w:pPr>
        <w:spacing w:after="0"/>
        <w:jc w:val="both"/>
        <w:rPr>
          <w:sz w:val="22"/>
          <w:szCs w:val="22"/>
        </w:rPr>
      </w:pPr>
      <w:r w:rsidRPr="000A094F">
        <w:rPr>
          <w:b/>
          <w:sz w:val="22"/>
          <w:szCs w:val="22"/>
        </w:rPr>
        <w:t>Pod-článek 1.1.7</w:t>
      </w:r>
      <w:r>
        <w:rPr>
          <w:sz w:val="22"/>
          <w:szCs w:val="22"/>
        </w:rPr>
        <w:t xml:space="preserve"> se upřesňuje tak, že Konzultant bude Objedna</w:t>
      </w:r>
      <w:r w:rsidR="00D234E5">
        <w:rPr>
          <w:sz w:val="22"/>
          <w:szCs w:val="22"/>
        </w:rPr>
        <w:t>te</w:t>
      </w:r>
      <w:r>
        <w:rPr>
          <w:sz w:val="22"/>
          <w:szCs w:val="22"/>
        </w:rPr>
        <w:t>li poskytovat Služby prostřednictvím svého Realizačního týmu.</w:t>
      </w:r>
    </w:p>
    <w:p w:rsidR="00B00E3A" w:rsidRDefault="00B00E3A" w:rsidP="00AC1341">
      <w:pPr>
        <w:spacing w:after="0"/>
        <w:jc w:val="both"/>
        <w:rPr>
          <w:sz w:val="22"/>
          <w:szCs w:val="22"/>
        </w:rPr>
      </w:pPr>
    </w:p>
    <w:p w:rsidR="00B00E3A" w:rsidRPr="00E8000A" w:rsidRDefault="00B00E3A" w:rsidP="00B00E3A">
      <w:pPr>
        <w:spacing w:after="0"/>
        <w:jc w:val="both"/>
        <w:rPr>
          <w:sz w:val="22"/>
          <w:szCs w:val="22"/>
        </w:rPr>
      </w:pPr>
      <w:r w:rsidRPr="00A54BD8">
        <w:rPr>
          <w:b/>
          <w:sz w:val="22"/>
          <w:szCs w:val="22"/>
        </w:rPr>
        <w:t>Pod-článek 1.1.8</w:t>
      </w:r>
      <w:r w:rsidRPr="00A54BD8">
        <w:rPr>
          <w:sz w:val="22"/>
          <w:szCs w:val="22"/>
        </w:rPr>
        <w:t xml:space="preserve"> se doplňuje tak, že Zástupcem konzultanta je </w:t>
      </w:r>
      <w:r w:rsidRPr="00104572">
        <w:rPr>
          <w:sz w:val="22"/>
          <w:szCs w:val="22"/>
          <w:highlight w:val="yellow"/>
        </w:rPr>
        <w:t>…, tel.: …, email</w:t>
      </w:r>
      <w:r w:rsidRPr="00E8000A">
        <w:rPr>
          <w:sz w:val="22"/>
          <w:szCs w:val="22"/>
          <w:highlight w:val="yellow"/>
        </w:rPr>
        <w:t>: …</w:t>
      </w:r>
      <w:r w:rsidR="00A54BD8" w:rsidRPr="00E8000A">
        <w:rPr>
          <w:sz w:val="22"/>
          <w:szCs w:val="22"/>
          <w:highlight w:val="yellow"/>
        </w:rPr>
        <w:t xml:space="preserve">  </w:t>
      </w:r>
      <w:r w:rsidR="00E8000A" w:rsidRPr="002B7D0A">
        <w:rPr>
          <w:sz w:val="22"/>
          <w:szCs w:val="22"/>
          <w:highlight w:val="yellow"/>
        </w:rPr>
        <w:t>[doplní dodavatel před podpisem Smlouvy]</w:t>
      </w:r>
      <w:r w:rsidR="00E8000A">
        <w:rPr>
          <w:sz w:val="22"/>
          <w:szCs w:val="22"/>
        </w:rPr>
        <w:t>.</w:t>
      </w:r>
    </w:p>
    <w:p w:rsidR="00104572" w:rsidRDefault="00104572" w:rsidP="00AC1341">
      <w:pPr>
        <w:spacing w:after="0"/>
        <w:jc w:val="both"/>
        <w:rPr>
          <w:sz w:val="22"/>
          <w:szCs w:val="22"/>
        </w:rPr>
      </w:pPr>
    </w:p>
    <w:p w:rsidR="00F8034F" w:rsidRDefault="00F8034F" w:rsidP="00F8034F">
      <w:pPr>
        <w:spacing w:after="0"/>
        <w:jc w:val="both"/>
        <w:rPr>
          <w:sz w:val="22"/>
          <w:szCs w:val="22"/>
        </w:rPr>
      </w:pPr>
      <w:r>
        <w:rPr>
          <w:b/>
          <w:sz w:val="22"/>
          <w:szCs w:val="22"/>
        </w:rPr>
        <w:t>Pod-č</w:t>
      </w:r>
      <w:r w:rsidRPr="000A094F">
        <w:rPr>
          <w:b/>
          <w:sz w:val="22"/>
          <w:szCs w:val="22"/>
        </w:rPr>
        <w:t xml:space="preserve">lánek </w:t>
      </w:r>
      <w:r>
        <w:rPr>
          <w:b/>
          <w:sz w:val="22"/>
          <w:szCs w:val="22"/>
        </w:rPr>
        <w:t>1.1.12</w:t>
      </w:r>
      <w:r>
        <w:rPr>
          <w:sz w:val="22"/>
          <w:szCs w:val="22"/>
        </w:rPr>
        <w:t xml:space="preserve"> se ruší bez náhrady.</w:t>
      </w:r>
    </w:p>
    <w:p w:rsidR="00F8034F" w:rsidRDefault="00F8034F" w:rsidP="00AC1341">
      <w:pPr>
        <w:spacing w:after="0"/>
        <w:jc w:val="both"/>
        <w:rPr>
          <w:sz w:val="22"/>
          <w:szCs w:val="22"/>
        </w:rPr>
      </w:pPr>
    </w:p>
    <w:p w:rsidR="00F8034F" w:rsidRDefault="00F8034F" w:rsidP="00F8034F">
      <w:pPr>
        <w:spacing w:after="0"/>
        <w:jc w:val="both"/>
        <w:rPr>
          <w:sz w:val="22"/>
          <w:szCs w:val="22"/>
        </w:rPr>
      </w:pPr>
      <w:r>
        <w:rPr>
          <w:b/>
          <w:sz w:val="22"/>
          <w:szCs w:val="22"/>
        </w:rPr>
        <w:t>Pod-č</w:t>
      </w:r>
      <w:r w:rsidRPr="000A094F">
        <w:rPr>
          <w:b/>
          <w:sz w:val="22"/>
          <w:szCs w:val="22"/>
        </w:rPr>
        <w:t xml:space="preserve">lánek </w:t>
      </w:r>
      <w:r>
        <w:rPr>
          <w:b/>
          <w:sz w:val="22"/>
          <w:szCs w:val="22"/>
        </w:rPr>
        <w:t>1.1.13</w:t>
      </w:r>
      <w:r>
        <w:rPr>
          <w:sz w:val="22"/>
          <w:szCs w:val="22"/>
        </w:rPr>
        <w:t xml:space="preserve"> se ruší bez náhrady.</w:t>
      </w:r>
    </w:p>
    <w:p w:rsidR="00F8034F" w:rsidRDefault="00F8034F" w:rsidP="00AC1341">
      <w:pPr>
        <w:spacing w:after="0"/>
        <w:jc w:val="both"/>
        <w:rPr>
          <w:sz w:val="22"/>
          <w:szCs w:val="22"/>
        </w:rPr>
      </w:pPr>
    </w:p>
    <w:p w:rsidR="00104572" w:rsidRDefault="00104572" w:rsidP="00AC1341">
      <w:pPr>
        <w:spacing w:after="0"/>
        <w:jc w:val="both"/>
        <w:rPr>
          <w:sz w:val="22"/>
          <w:szCs w:val="22"/>
        </w:rPr>
      </w:pPr>
      <w:r w:rsidRPr="000A094F">
        <w:rPr>
          <w:b/>
          <w:sz w:val="22"/>
          <w:szCs w:val="22"/>
        </w:rPr>
        <w:t>Pod-článek 1.1.22</w:t>
      </w:r>
      <w:r>
        <w:rPr>
          <w:sz w:val="22"/>
          <w:szCs w:val="22"/>
        </w:rPr>
        <w:t xml:space="preserve"> se doplňuje tak, že Projektem se </w:t>
      </w:r>
      <w:r w:rsidRPr="009E770A">
        <w:rPr>
          <w:sz w:val="22"/>
          <w:szCs w:val="22"/>
        </w:rPr>
        <w:t>rozumí „Obnova Dvorského mostu přes řeku Ohři v Karlových Varech – výstavba nového mostu“.</w:t>
      </w:r>
    </w:p>
    <w:p w:rsidR="00B00E3A" w:rsidRDefault="00B00E3A" w:rsidP="00AC1341">
      <w:pPr>
        <w:spacing w:after="0"/>
        <w:jc w:val="both"/>
        <w:rPr>
          <w:sz w:val="22"/>
          <w:szCs w:val="22"/>
        </w:rPr>
      </w:pPr>
    </w:p>
    <w:p w:rsidR="009A1C9E" w:rsidRDefault="009A1C9E" w:rsidP="00AC1341">
      <w:pPr>
        <w:spacing w:after="0"/>
        <w:jc w:val="both"/>
        <w:rPr>
          <w:sz w:val="22"/>
          <w:szCs w:val="22"/>
        </w:rPr>
      </w:pPr>
      <w:r w:rsidRPr="000A094F">
        <w:rPr>
          <w:b/>
          <w:sz w:val="22"/>
          <w:szCs w:val="22"/>
        </w:rPr>
        <w:t>Pod-článek 1.1.24</w:t>
      </w:r>
      <w:r>
        <w:rPr>
          <w:sz w:val="22"/>
          <w:szCs w:val="22"/>
        </w:rPr>
        <w:t xml:space="preserve"> se doplňuje tak, že Dobou pro dokončení služeb je </w:t>
      </w:r>
      <w:r w:rsidR="00A15D3D">
        <w:rPr>
          <w:sz w:val="22"/>
          <w:szCs w:val="22"/>
        </w:rPr>
        <w:t>doba dle</w:t>
      </w:r>
      <w:r w:rsidR="00F2517C">
        <w:rPr>
          <w:sz w:val="22"/>
          <w:szCs w:val="22"/>
        </w:rPr>
        <w:t xml:space="preserve"> čl. 4 </w:t>
      </w:r>
      <w:r w:rsidR="00712FD8">
        <w:rPr>
          <w:sz w:val="22"/>
          <w:szCs w:val="22"/>
        </w:rPr>
        <w:t xml:space="preserve">Přílohy 4 </w:t>
      </w:r>
      <w:r w:rsidR="00712FD8" w:rsidRPr="00A54BD8">
        <w:rPr>
          <w:sz w:val="22"/>
          <w:szCs w:val="22"/>
        </w:rPr>
        <w:t>[Harmonogram]</w:t>
      </w:r>
      <w:r w:rsidR="00712FD8">
        <w:rPr>
          <w:sz w:val="22"/>
          <w:szCs w:val="22"/>
        </w:rPr>
        <w:t xml:space="preserve"> </w:t>
      </w:r>
      <w:r w:rsidR="00F2517C">
        <w:rPr>
          <w:sz w:val="22"/>
          <w:szCs w:val="22"/>
        </w:rPr>
        <w:t xml:space="preserve">– </w:t>
      </w:r>
      <w:r w:rsidR="00F2517C" w:rsidRPr="00F2517C">
        <w:rPr>
          <w:sz w:val="22"/>
          <w:szCs w:val="22"/>
        </w:rPr>
        <w:t>Fáze</w:t>
      </w:r>
      <w:r w:rsidR="00F2517C">
        <w:rPr>
          <w:sz w:val="22"/>
          <w:szCs w:val="22"/>
        </w:rPr>
        <w:t xml:space="preserve"> </w:t>
      </w:r>
      <w:r w:rsidR="00F2517C" w:rsidRPr="00F2517C">
        <w:rPr>
          <w:sz w:val="22"/>
          <w:szCs w:val="22"/>
        </w:rPr>
        <w:t>záruční doby Díla</w:t>
      </w:r>
      <w:r w:rsidR="00F2517C">
        <w:rPr>
          <w:sz w:val="22"/>
          <w:szCs w:val="22"/>
        </w:rPr>
        <w:t>.</w:t>
      </w:r>
      <w:r w:rsidR="00A15D3D">
        <w:rPr>
          <w:sz w:val="22"/>
          <w:szCs w:val="22"/>
        </w:rPr>
        <w:t xml:space="preserve"> </w:t>
      </w:r>
    </w:p>
    <w:p w:rsidR="009A1C9E" w:rsidRDefault="009A1C9E" w:rsidP="00AC1341">
      <w:pPr>
        <w:spacing w:after="0"/>
        <w:jc w:val="both"/>
        <w:rPr>
          <w:sz w:val="22"/>
          <w:szCs w:val="22"/>
        </w:rPr>
      </w:pPr>
    </w:p>
    <w:p w:rsidR="00187849" w:rsidRPr="00187849" w:rsidRDefault="00187849" w:rsidP="00187849">
      <w:pPr>
        <w:spacing w:after="0"/>
        <w:jc w:val="both"/>
        <w:rPr>
          <w:sz w:val="22"/>
          <w:szCs w:val="22"/>
        </w:rPr>
      </w:pPr>
      <w:r w:rsidRPr="00187849">
        <w:rPr>
          <w:sz w:val="22"/>
          <w:szCs w:val="22"/>
        </w:rPr>
        <w:t xml:space="preserve">Doplňuje se nový </w:t>
      </w:r>
      <w:r w:rsidRPr="00A85426">
        <w:rPr>
          <w:b/>
          <w:sz w:val="22"/>
          <w:szCs w:val="22"/>
        </w:rPr>
        <w:t>Pod-článek 1.1.29</w:t>
      </w:r>
      <w:r w:rsidRPr="00187849">
        <w:rPr>
          <w:sz w:val="22"/>
          <w:szCs w:val="22"/>
        </w:rPr>
        <w:t xml:space="preserve"> ve znění:</w:t>
      </w:r>
    </w:p>
    <w:p w:rsidR="00187849" w:rsidRPr="00187849" w:rsidRDefault="00187849" w:rsidP="00187849">
      <w:pPr>
        <w:spacing w:after="0"/>
        <w:jc w:val="both"/>
        <w:rPr>
          <w:sz w:val="22"/>
          <w:szCs w:val="22"/>
        </w:rPr>
      </w:pPr>
      <w:r w:rsidRPr="00187849">
        <w:rPr>
          <w:sz w:val="22"/>
          <w:szCs w:val="22"/>
        </w:rPr>
        <w:t>„</w:t>
      </w:r>
      <w:r w:rsidRPr="00187849">
        <w:rPr>
          <w:b/>
          <w:sz w:val="22"/>
          <w:szCs w:val="22"/>
        </w:rPr>
        <w:t>Závěrečná zpráva</w:t>
      </w:r>
      <w:r w:rsidRPr="00187849">
        <w:rPr>
          <w:sz w:val="22"/>
          <w:szCs w:val="22"/>
        </w:rPr>
        <w:t>“ má</w:t>
      </w:r>
      <w:r>
        <w:rPr>
          <w:sz w:val="22"/>
          <w:szCs w:val="22"/>
        </w:rPr>
        <w:t xml:space="preserve"> význam uvedený v Pod-článku 3.10</w:t>
      </w:r>
      <w:r w:rsidRPr="00187849">
        <w:rPr>
          <w:sz w:val="22"/>
          <w:szCs w:val="22"/>
        </w:rPr>
        <w:t>.1 Zvláštních podmínek.</w:t>
      </w:r>
    </w:p>
    <w:p w:rsidR="00187849" w:rsidRDefault="00187849" w:rsidP="00187849">
      <w:pPr>
        <w:spacing w:after="0"/>
        <w:jc w:val="both"/>
        <w:rPr>
          <w:sz w:val="22"/>
          <w:szCs w:val="22"/>
        </w:rPr>
      </w:pPr>
    </w:p>
    <w:p w:rsidR="00187849" w:rsidRPr="00187849" w:rsidRDefault="00187849" w:rsidP="00187849">
      <w:pPr>
        <w:spacing w:after="0"/>
        <w:jc w:val="both"/>
        <w:rPr>
          <w:sz w:val="22"/>
          <w:szCs w:val="22"/>
        </w:rPr>
      </w:pPr>
      <w:r w:rsidRPr="00187849">
        <w:rPr>
          <w:sz w:val="22"/>
          <w:szCs w:val="22"/>
        </w:rPr>
        <w:t xml:space="preserve">Doplňuje se nový </w:t>
      </w:r>
      <w:r w:rsidRPr="00A85426">
        <w:rPr>
          <w:b/>
          <w:sz w:val="22"/>
          <w:szCs w:val="22"/>
        </w:rPr>
        <w:t>Pod-článek 1.1.30</w:t>
      </w:r>
      <w:r w:rsidRPr="00187849">
        <w:rPr>
          <w:sz w:val="22"/>
          <w:szCs w:val="22"/>
        </w:rPr>
        <w:t xml:space="preserve"> ve znění:</w:t>
      </w:r>
    </w:p>
    <w:p w:rsidR="009A1C9E" w:rsidRDefault="00187849" w:rsidP="00187849">
      <w:pPr>
        <w:spacing w:after="0"/>
        <w:jc w:val="both"/>
        <w:rPr>
          <w:sz w:val="22"/>
          <w:szCs w:val="22"/>
        </w:rPr>
      </w:pPr>
      <w:r w:rsidRPr="00187849">
        <w:rPr>
          <w:sz w:val="22"/>
          <w:szCs w:val="22"/>
        </w:rPr>
        <w:t>„</w:t>
      </w:r>
      <w:r w:rsidRPr="00187849">
        <w:rPr>
          <w:b/>
          <w:sz w:val="22"/>
          <w:szCs w:val="22"/>
        </w:rPr>
        <w:t>Realizační tým</w:t>
      </w:r>
      <w:r w:rsidRPr="00187849">
        <w:rPr>
          <w:sz w:val="22"/>
          <w:szCs w:val="22"/>
        </w:rPr>
        <w:t>“ má význam uvedený v Pod-článku 3.</w:t>
      </w:r>
      <w:r w:rsidR="00A85426">
        <w:rPr>
          <w:sz w:val="22"/>
          <w:szCs w:val="22"/>
        </w:rPr>
        <w:t>5.2</w:t>
      </w:r>
      <w:r w:rsidRPr="00187849">
        <w:rPr>
          <w:sz w:val="22"/>
          <w:szCs w:val="22"/>
        </w:rPr>
        <w:t xml:space="preserve"> Zvláštních podmínek.</w:t>
      </w:r>
    </w:p>
    <w:p w:rsidR="00187849" w:rsidRDefault="00187849" w:rsidP="00AC1341">
      <w:pPr>
        <w:spacing w:after="0"/>
        <w:jc w:val="both"/>
        <w:rPr>
          <w:sz w:val="22"/>
          <w:szCs w:val="22"/>
        </w:rPr>
      </w:pPr>
    </w:p>
    <w:p w:rsidR="00E14CE2" w:rsidRDefault="00E14CE2" w:rsidP="00AC1341">
      <w:pPr>
        <w:spacing w:after="0"/>
        <w:jc w:val="both"/>
        <w:rPr>
          <w:sz w:val="22"/>
          <w:szCs w:val="22"/>
        </w:rPr>
      </w:pPr>
      <w:r w:rsidRPr="000A094F">
        <w:rPr>
          <w:b/>
          <w:sz w:val="22"/>
          <w:szCs w:val="22"/>
        </w:rPr>
        <w:t>Pod-článek 1.</w:t>
      </w:r>
      <w:r>
        <w:rPr>
          <w:b/>
          <w:sz w:val="22"/>
          <w:szCs w:val="22"/>
        </w:rPr>
        <w:t>3.1 písm. c)</w:t>
      </w:r>
      <w:r>
        <w:rPr>
          <w:sz w:val="22"/>
          <w:szCs w:val="22"/>
        </w:rPr>
        <w:t xml:space="preserve"> se doplňuje tak, že </w:t>
      </w:r>
      <w:r w:rsidR="00F87A68">
        <w:rPr>
          <w:sz w:val="22"/>
          <w:szCs w:val="22"/>
        </w:rPr>
        <w:t>d</w:t>
      </w:r>
      <w:r w:rsidR="00F87A68" w:rsidRPr="00E14CE2">
        <w:rPr>
          <w:sz w:val="22"/>
          <w:szCs w:val="22"/>
        </w:rPr>
        <w:t>oručení může být osobní, formou datové zprávy, nebo doporučeným dopisem.</w:t>
      </w:r>
    </w:p>
    <w:p w:rsidR="00E14CE2" w:rsidRDefault="00E14CE2" w:rsidP="00AC1341">
      <w:pPr>
        <w:spacing w:after="0"/>
        <w:jc w:val="both"/>
        <w:rPr>
          <w:sz w:val="22"/>
          <w:szCs w:val="22"/>
        </w:rPr>
      </w:pPr>
    </w:p>
    <w:p w:rsidR="00715648" w:rsidRPr="00A54BD8" w:rsidRDefault="00715648" w:rsidP="00AC1341">
      <w:pPr>
        <w:spacing w:after="0"/>
        <w:jc w:val="both"/>
        <w:rPr>
          <w:sz w:val="22"/>
          <w:szCs w:val="22"/>
        </w:rPr>
      </w:pPr>
      <w:r w:rsidRPr="00A54BD8">
        <w:rPr>
          <w:b/>
          <w:sz w:val="22"/>
          <w:szCs w:val="22"/>
        </w:rPr>
        <w:t>Pod-článek 1.</w:t>
      </w:r>
      <w:r w:rsidR="00E14CE2" w:rsidRPr="00A54BD8">
        <w:rPr>
          <w:b/>
          <w:sz w:val="22"/>
          <w:szCs w:val="22"/>
        </w:rPr>
        <w:t>3.1</w:t>
      </w:r>
      <w:r w:rsidRPr="00A54BD8">
        <w:rPr>
          <w:b/>
          <w:sz w:val="22"/>
          <w:szCs w:val="22"/>
        </w:rPr>
        <w:t xml:space="preserve"> </w:t>
      </w:r>
      <w:r w:rsidR="00F87A68" w:rsidRPr="00A54BD8">
        <w:rPr>
          <w:b/>
          <w:sz w:val="22"/>
          <w:szCs w:val="22"/>
        </w:rPr>
        <w:t>písm. d)</w:t>
      </w:r>
      <w:r w:rsidR="00F87A68" w:rsidRPr="00A54BD8">
        <w:rPr>
          <w:sz w:val="22"/>
          <w:szCs w:val="22"/>
        </w:rPr>
        <w:t xml:space="preserve"> </w:t>
      </w:r>
      <w:r w:rsidRPr="00A54BD8">
        <w:rPr>
          <w:sz w:val="22"/>
          <w:szCs w:val="22"/>
        </w:rPr>
        <w:t>se doplňuje o následující:</w:t>
      </w:r>
    </w:p>
    <w:p w:rsidR="00715648" w:rsidRPr="00E14CE2" w:rsidRDefault="00715648" w:rsidP="00AC1341">
      <w:pPr>
        <w:spacing w:after="0"/>
        <w:jc w:val="both"/>
        <w:rPr>
          <w:sz w:val="22"/>
          <w:szCs w:val="22"/>
          <w:highlight w:val="yellow"/>
        </w:rPr>
      </w:pPr>
      <w:r w:rsidRPr="00A54BD8">
        <w:rPr>
          <w:sz w:val="22"/>
          <w:szCs w:val="22"/>
        </w:rPr>
        <w:t>A</w:t>
      </w:r>
      <w:r w:rsidR="000A094F" w:rsidRPr="00A54BD8">
        <w:rPr>
          <w:sz w:val="22"/>
          <w:szCs w:val="22"/>
        </w:rPr>
        <w:t>dres</w:t>
      </w:r>
      <w:r w:rsidRPr="00A54BD8">
        <w:rPr>
          <w:sz w:val="22"/>
          <w:szCs w:val="22"/>
        </w:rPr>
        <w:t>a</w:t>
      </w:r>
      <w:r w:rsidR="000A094F" w:rsidRPr="00A54BD8">
        <w:rPr>
          <w:sz w:val="22"/>
          <w:szCs w:val="22"/>
        </w:rPr>
        <w:t xml:space="preserve"> pro doručování Objednateli</w:t>
      </w:r>
      <w:r w:rsidRPr="00A54BD8">
        <w:rPr>
          <w:sz w:val="22"/>
          <w:szCs w:val="22"/>
        </w:rPr>
        <w:t xml:space="preserve">: </w:t>
      </w:r>
      <w:r w:rsidRPr="00E14CE2">
        <w:rPr>
          <w:sz w:val="22"/>
          <w:szCs w:val="22"/>
          <w:highlight w:val="yellow"/>
        </w:rPr>
        <w:t>…., ID DS: …</w:t>
      </w:r>
      <w:r w:rsidR="00A54BD8">
        <w:rPr>
          <w:sz w:val="22"/>
          <w:szCs w:val="22"/>
          <w:highlight w:val="yellow"/>
        </w:rPr>
        <w:t xml:space="preserve"> </w:t>
      </w:r>
      <w:r w:rsidR="00A54BD8" w:rsidRPr="00A54BD8">
        <w:rPr>
          <w:i/>
          <w:sz w:val="22"/>
          <w:szCs w:val="22"/>
          <w:highlight w:val="yellow"/>
        </w:rPr>
        <w:t>(bude doplněno předpodpisem smlouvy)</w:t>
      </w:r>
      <w:r w:rsidR="00A54BD8" w:rsidRPr="00A54BD8">
        <w:rPr>
          <w:sz w:val="22"/>
          <w:szCs w:val="22"/>
          <w:highlight w:val="yellow"/>
        </w:rPr>
        <w:t>.</w:t>
      </w:r>
    </w:p>
    <w:p w:rsidR="00563AA6" w:rsidRDefault="00715648" w:rsidP="00AC1341">
      <w:pPr>
        <w:spacing w:after="0"/>
        <w:jc w:val="both"/>
        <w:rPr>
          <w:sz w:val="22"/>
          <w:szCs w:val="22"/>
        </w:rPr>
      </w:pPr>
      <w:r w:rsidRPr="00A54BD8">
        <w:rPr>
          <w:sz w:val="22"/>
          <w:szCs w:val="22"/>
        </w:rPr>
        <w:t xml:space="preserve">Adresa pro doručování Konzultantovi: </w:t>
      </w:r>
      <w:r w:rsidRPr="00E14CE2">
        <w:rPr>
          <w:sz w:val="22"/>
          <w:szCs w:val="22"/>
          <w:highlight w:val="yellow"/>
        </w:rPr>
        <w:t xml:space="preserve">…, ID DS: </w:t>
      </w:r>
      <w:r w:rsidRPr="00A54BD8">
        <w:rPr>
          <w:sz w:val="22"/>
          <w:szCs w:val="22"/>
          <w:highlight w:val="yellow"/>
        </w:rPr>
        <w:t>…</w:t>
      </w:r>
      <w:r w:rsidR="00A54BD8" w:rsidRPr="00A54BD8">
        <w:rPr>
          <w:sz w:val="22"/>
          <w:szCs w:val="22"/>
          <w:highlight w:val="yellow"/>
        </w:rPr>
        <w:t xml:space="preserve"> </w:t>
      </w:r>
      <w:r w:rsidR="00E8000A" w:rsidRPr="002B7D0A">
        <w:rPr>
          <w:sz w:val="22"/>
          <w:szCs w:val="22"/>
          <w:highlight w:val="yellow"/>
        </w:rPr>
        <w:t>[doplní dodavatel před podpisem Smlouvy]</w:t>
      </w:r>
      <w:r w:rsidR="00E8000A">
        <w:rPr>
          <w:sz w:val="22"/>
          <w:szCs w:val="22"/>
        </w:rPr>
        <w:t>.</w:t>
      </w:r>
    </w:p>
    <w:p w:rsidR="00E94D95" w:rsidRDefault="00E94D95" w:rsidP="00AC1341">
      <w:pPr>
        <w:spacing w:after="0"/>
        <w:jc w:val="both"/>
        <w:rPr>
          <w:sz w:val="22"/>
          <w:szCs w:val="22"/>
        </w:rPr>
      </w:pPr>
    </w:p>
    <w:p w:rsidR="005C3194" w:rsidRDefault="005C3194" w:rsidP="00E94D95">
      <w:pPr>
        <w:spacing w:after="0"/>
        <w:jc w:val="both"/>
        <w:rPr>
          <w:sz w:val="22"/>
          <w:szCs w:val="22"/>
        </w:rPr>
      </w:pPr>
      <w:r w:rsidRPr="00775D8D">
        <w:rPr>
          <w:b/>
          <w:sz w:val="22"/>
          <w:szCs w:val="22"/>
        </w:rPr>
        <w:t xml:space="preserve">Pod-článek 1.5 </w:t>
      </w:r>
      <w:r w:rsidRPr="005C3194">
        <w:rPr>
          <w:sz w:val="22"/>
          <w:szCs w:val="22"/>
        </w:rPr>
        <w:t>se ruší bez náhrady.</w:t>
      </w:r>
    </w:p>
    <w:p w:rsidR="005C3194" w:rsidRDefault="005C3194" w:rsidP="00E94D95">
      <w:pPr>
        <w:spacing w:after="0"/>
        <w:jc w:val="both"/>
        <w:rPr>
          <w:sz w:val="22"/>
          <w:szCs w:val="22"/>
        </w:rPr>
      </w:pPr>
    </w:p>
    <w:p w:rsidR="00E94D95" w:rsidRDefault="00E94D95" w:rsidP="00E94D95">
      <w:pPr>
        <w:spacing w:after="0"/>
        <w:jc w:val="both"/>
        <w:rPr>
          <w:sz w:val="22"/>
          <w:szCs w:val="22"/>
        </w:rPr>
      </w:pPr>
      <w:r w:rsidRPr="000A094F">
        <w:rPr>
          <w:b/>
          <w:sz w:val="22"/>
          <w:szCs w:val="22"/>
        </w:rPr>
        <w:t xml:space="preserve">Pod-článek 1.6.1 </w:t>
      </w:r>
      <w:r>
        <w:rPr>
          <w:sz w:val="22"/>
          <w:szCs w:val="22"/>
        </w:rPr>
        <w:t>se nahrazuje novým zněním:</w:t>
      </w:r>
    </w:p>
    <w:p w:rsidR="00E94D95" w:rsidRPr="00E94D95" w:rsidRDefault="00E94D95" w:rsidP="00E94D95">
      <w:pPr>
        <w:spacing w:after="0"/>
        <w:jc w:val="both"/>
        <w:rPr>
          <w:sz w:val="22"/>
          <w:szCs w:val="22"/>
        </w:rPr>
      </w:pPr>
      <w:r w:rsidRPr="00E94D95">
        <w:rPr>
          <w:sz w:val="22"/>
          <w:szCs w:val="22"/>
        </w:rPr>
        <w:t>Objednatel ani Konzultant nesmí nikdy postoupit užitky ze Smlouvy bez předchozího písemného souhlasu druhé Strany. Takový souhlas nesmí být bez závažného důvodu odmítnut.</w:t>
      </w:r>
    </w:p>
    <w:p w:rsidR="00E94D95" w:rsidRDefault="00E94D95" w:rsidP="00AC1341">
      <w:pPr>
        <w:spacing w:after="0"/>
        <w:jc w:val="both"/>
        <w:rPr>
          <w:sz w:val="22"/>
          <w:szCs w:val="22"/>
        </w:rPr>
      </w:pPr>
    </w:p>
    <w:p w:rsidR="005F3025" w:rsidRDefault="005F3025" w:rsidP="005F3025">
      <w:pPr>
        <w:spacing w:after="0"/>
        <w:jc w:val="both"/>
        <w:rPr>
          <w:sz w:val="22"/>
          <w:szCs w:val="22"/>
        </w:rPr>
      </w:pPr>
      <w:r w:rsidRPr="000A094F">
        <w:rPr>
          <w:b/>
          <w:sz w:val="22"/>
          <w:szCs w:val="22"/>
        </w:rPr>
        <w:t>Pod-článek 1.6.</w:t>
      </w:r>
      <w:r>
        <w:rPr>
          <w:b/>
          <w:sz w:val="22"/>
          <w:szCs w:val="22"/>
        </w:rPr>
        <w:t>3</w:t>
      </w:r>
      <w:r w:rsidRPr="000A094F">
        <w:rPr>
          <w:b/>
          <w:sz w:val="22"/>
          <w:szCs w:val="22"/>
        </w:rPr>
        <w:t xml:space="preserve"> </w:t>
      </w:r>
      <w:r>
        <w:rPr>
          <w:sz w:val="22"/>
          <w:szCs w:val="22"/>
        </w:rPr>
        <w:t>se nahrazuje novým zněním:</w:t>
      </w:r>
    </w:p>
    <w:p w:rsidR="000A094F" w:rsidRDefault="008904CF" w:rsidP="000A094F">
      <w:pPr>
        <w:spacing w:after="0"/>
        <w:jc w:val="both"/>
        <w:rPr>
          <w:sz w:val="22"/>
          <w:szCs w:val="22"/>
          <w:u w:val="single"/>
        </w:rPr>
      </w:pPr>
      <w:r w:rsidRPr="00DE6C96">
        <w:rPr>
          <w:sz w:val="22"/>
          <w:szCs w:val="22"/>
        </w:rPr>
        <w:t xml:space="preserve">S výjimkou činnosti koordinátora bezpečnosti a ochrany zdraví při práci nesmí </w:t>
      </w:r>
      <w:r w:rsidR="005E12B3" w:rsidRPr="00DE6C96">
        <w:rPr>
          <w:sz w:val="22"/>
          <w:szCs w:val="22"/>
        </w:rPr>
        <w:t>K</w:t>
      </w:r>
      <w:r w:rsidR="00151DE9" w:rsidRPr="00DE6C96">
        <w:rPr>
          <w:sz w:val="22"/>
          <w:szCs w:val="22"/>
        </w:rPr>
        <w:t xml:space="preserve">onzultant </w:t>
      </w:r>
      <w:r w:rsidR="009B5D5A" w:rsidRPr="00DE6C96">
        <w:rPr>
          <w:sz w:val="22"/>
          <w:szCs w:val="22"/>
        </w:rPr>
        <w:t xml:space="preserve">zadat subdodávku na výkon Služeb nebo jejich částí </w:t>
      </w:r>
      <w:r w:rsidRPr="00DE6C96">
        <w:rPr>
          <w:sz w:val="22"/>
          <w:szCs w:val="22"/>
        </w:rPr>
        <w:t xml:space="preserve">jakémukoliv </w:t>
      </w:r>
      <w:r w:rsidR="009B5D5A" w:rsidRPr="00DE6C96">
        <w:rPr>
          <w:sz w:val="22"/>
          <w:szCs w:val="22"/>
        </w:rPr>
        <w:t>subdodavateli</w:t>
      </w:r>
      <w:r w:rsidR="00376763" w:rsidRPr="00DE6C96">
        <w:rPr>
          <w:sz w:val="22"/>
          <w:szCs w:val="22"/>
        </w:rPr>
        <w:t xml:space="preserve">. </w:t>
      </w:r>
      <w:r w:rsidR="00A23E90" w:rsidRPr="00DE6C96">
        <w:rPr>
          <w:sz w:val="22"/>
          <w:szCs w:val="22"/>
        </w:rPr>
        <w:t>S</w:t>
      </w:r>
      <w:r w:rsidR="00151DE9" w:rsidRPr="00DE6C96">
        <w:rPr>
          <w:sz w:val="22"/>
          <w:szCs w:val="22"/>
        </w:rPr>
        <w:t xml:space="preserve">ubdodávku na výkon </w:t>
      </w:r>
      <w:r w:rsidR="00A23E90" w:rsidRPr="00DE6C96">
        <w:rPr>
          <w:sz w:val="22"/>
          <w:szCs w:val="22"/>
        </w:rPr>
        <w:t>činnosti koordinátora bezpečnosti a ochrany zdraví při práci</w:t>
      </w:r>
      <w:r w:rsidR="00151DE9" w:rsidRPr="00DE6C96">
        <w:rPr>
          <w:sz w:val="22"/>
          <w:szCs w:val="22"/>
        </w:rPr>
        <w:t xml:space="preserve"> </w:t>
      </w:r>
      <w:r w:rsidR="00376763" w:rsidRPr="00DE6C96">
        <w:rPr>
          <w:sz w:val="22"/>
          <w:szCs w:val="22"/>
        </w:rPr>
        <w:t xml:space="preserve">nesmí Konzultant zadat </w:t>
      </w:r>
      <w:r w:rsidR="00151DE9" w:rsidRPr="00DE6C96">
        <w:rPr>
          <w:sz w:val="22"/>
          <w:szCs w:val="22"/>
        </w:rPr>
        <w:t xml:space="preserve">bez písemného souhlasu Objednatele. Souhlas Objednatele není požadován tehdy, </w:t>
      </w:r>
      <w:r w:rsidR="00DE6C96" w:rsidRPr="00DE6C96">
        <w:rPr>
          <w:sz w:val="22"/>
          <w:szCs w:val="22"/>
        </w:rPr>
        <w:t>bylo</w:t>
      </w:r>
      <w:r w:rsidR="00151DE9" w:rsidRPr="00DE6C96">
        <w:rPr>
          <w:sz w:val="22"/>
          <w:szCs w:val="22"/>
        </w:rPr>
        <w:t xml:space="preserve">-li zapojení </w:t>
      </w:r>
      <w:r w:rsidR="00DE6C96">
        <w:rPr>
          <w:sz w:val="22"/>
          <w:szCs w:val="22"/>
        </w:rPr>
        <w:t xml:space="preserve">konkrétního </w:t>
      </w:r>
      <w:r w:rsidR="00151DE9" w:rsidRPr="00DE6C96">
        <w:rPr>
          <w:sz w:val="22"/>
          <w:szCs w:val="22"/>
        </w:rPr>
        <w:t xml:space="preserve">subdodavatele pro výkon </w:t>
      </w:r>
      <w:r w:rsidRPr="00DE6C96">
        <w:rPr>
          <w:sz w:val="22"/>
          <w:szCs w:val="22"/>
        </w:rPr>
        <w:t xml:space="preserve">činnosti koordinátora bezpečnosti a ochrany zdraví při práci </w:t>
      </w:r>
      <w:r w:rsidR="00151DE9" w:rsidRPr="00DE6C96">
        <w:rPr>
          <w:sz w:val="22"/>
          <w:szCs w:val="22"/>
        </w:rPr>
        <w:t>zahrnuto v</w:t>
      </w:r>
      <w:r w:rsidR="00FB0B73" w:rsidRPr="00DE6C96">
        <w:rPr>
          <w:sz w:val="22"/>
          <w:szCs w:val="22"/>
        </w:rPr>
        <w:t> </w:t>
      </w:r>
      <w:r w:rsidR="00151DE9" w:rsidRPr="00DE6C96">
        <w:rPr>
          <w:sz w:val="22"/>
          <w:szCs w:val="22"/>
        </w:rPr>
        <w:t>nabídce Konzultanta</w:t>
      </w:r>
      <w:r w:rsidR="00376763" w:rsidRPr="00DE6C96">
        <w:rPr>
          <w:sz w:val="22"/>
          <w:szCs w:val="22"/>
        </w:rPr>
        <w:t>.</w:t>
      </w:r>
    </w:p>
    <w:p w:rsidR="000A094F" w:rsidRDefault="000A094F" w:rsidP="00AC1341">
      <w:pPr>
        <w:spacing w:after="0"/>
        <w:jc w:val="both"/>
        <w:rPr>
          <w:sz w:val="22"/>
          <w:szCs w:val="22"/>
        </w:rPr>
      </w:pPr>
    </w:p>
    <w:p w:rsidR="005C3194" w:rsidRDefault="005C3194" w:rsidP="005C3194">
      <w:pPr>
        <w:spacing w:after="0"/>
        <w:jc w:val="both"/>
        <w:rPr>
          <w:sz w:val="22"/>
          <w:szCs w:val="22"/>
        </w:rPr>
      </w:pPr>
      <w:r w:rsidRPr="00775D8D">
        <w:rPr>
          <w:b/>
          <w:sz w:val="22"/>
          <w:szCs w:val="22"/>
        </w:rPr>
        <w:t>Pod-článek 1.7.5</w:t>
      </w:r>
      <w:r w:rsidRPr="005C3194">
        <w:rPr>
          <w:sz w:val="22"/>
          <w:szCs w:val="22"/>
        </w:rPr>
        <w:t xml:space="preserve"> se ruší bez náhrady.</w:t>
      </w:r>
    </w:p>
    <w:p w:rsidR="005C3194" w:rsidRDefault="005C3194" w:rsidP="00AC1341">
      <w:pPr>
        <w:spacing w:after="0"/>
        <w:jc w:val="both"/>
        <w:rPr>
          <w:sz w:val="22"/>
          <w:szCs w:val="22"/>
        </w:rPr>
      </w:pPr>
    </w:p>
    <w:p w:rsidR="0037087F" w:rsidRDefault="0037087F" w:rsidP="00AC1341">
      <w:pPr>
        <w:spacing w:after="0"/>
        <w:jc w:val="both"/>
        <w:rPr>
          <w:sz w:val="22"/>
          <w:szCs w:val="22"/>
        </w:rPr>
      </w:pPr>
      <w:r w:rsidRPr="00D875B4">
        <w:rPr>
          <w:b/>
          <w:sz w:val="22"/>
          <w:szCs w:val="22"/>
        </w:rPr>
        <w:t>Pod-článek 1.12.1</w:t>
      </w:r>
      <w:r>
        <w:rPr>
          <w:sz w:val="22"/>
          <w:szCs w:val="22"/>
        </w:rPr>
        <w:t xml:space="preserve"> se nahrazuje novým zněním:</w:t>
      </w:r>
    </w:p>
    <w:p w:rsidR="0037087F" w:rsidRDefault="00D875B4" w:rsidP="00AC1341">
      <w:pPr>
        <w:spacing w:after="0"/>
        <w:jc w:val="both"/>
        <w:rPr>
          <w:sz w:val="22"/>
          <w:szCs w:val="22"/>
        </w:rPr>
      </w:pPr>
      <w:r>
        <w:rPr>
          <w:sz w:val="22"/>
          <w:szCs w:val="22"/>
        </w:rPr>
        <w:t>S</w:t>
      </w:r>
      <w:r w:rsidRPr="00D875B4">
        <w:rPr>
          <w:sz w:val="22"/>
          <w:szCs w:val="22"/>
        </w:rPr>
        <w:t>mlouvu lze měnit, doplňovat a upřesňovat pouze oboustra</w:t>
      </w:r>
      <w:r>
        <w:rPr>
          <w:sz w:val="22"/>
          <w:szCs w:val="22"/>
        </w:rPr>
        <w:t>nně odsouhlasenými, písemnými a </w:t>
      </w:r>
      <w:r w:rsidRPr="00D875B4">
        <w:rPr>
          <w:sz w:val="22"/>
          <w:szCs w:val="22"/>
        </w:rPr>
        <w:t>vzestupně číslovanými dodatky, podepsanými oprávněnými zástupci obou smluvních stran, které musí</w:t>
      </w:r>
      <w:r>
        <w:rPr>
          <w:sz w:val="22"/>
          <w:szCs w:val="22"/>
        </w:rPr>
        <w:t xml:space="preserve"> být obsaženy na jedné listině.</w:t>
      </w:r>
    </w:p>
    <w:p w:rsidR="00D875B4" w:rsidRDefault="00D875B4" w:rsidP="00AC1341">
      <w:pPr>
        <w:spacing w:after="0"/>
        <w:jc w:val="both"/>
        <w:rPr>
          <w:sz w:val="22"/>
          <w:szCs w:val="22"/>
        </w:rPr>
      </w:pPr>
    </w:p>
    <w:p w:rsidR="00293350" w:rsidRDefault="00293350" w:rsidP="00293350">
      <w:pPr>
        <w:spacing w:after="0"/>
        <w:jc w:val="both"/>
        <w:rPr>
          <w:sz w:val="22"/>
          <w:szCs w:val="22"/>
        </w:rPr>
      </w:pPr>
      <w:r w:rsidRPr="002A2861">
        <w:rPr>
          <w:b/>
          <w:sz w:val="22"/>
          <w:szCs w:val="22"/>
        </w:rPr>
        <w:t xml:space="preserve">Pod-článek </w:t>
      </w:r>
      <w:r>
        <w:rPr>
          <w:b/>
          <w:sz w:val="22"/>
          <w:szCs w:val="22"/>
        </w:rPr>
        <w:t>1</w:t>
      </w:r>
      <w:r w:rsidRPr="002A2861">
        <w:rPr>
          <w:b/>
          <w:sz w:val="22"/>
          <w:szCs w:val="22"/>
        </w:rPr>
        <w:t>.</w:t>
      </w:r>
      <w:r>
        <w:rPr>
          <w:b/>
          <w:sz w:val="22"/>
          <w:szCs w:val="22"/>
        </w:rPr>
        <w:t>1</w:t>
      </w:r>
      <w:r w:rsidRPr="002A2861">
        <w:rPr>
          <w:b/>
          <w:sz w:val="22"/>
          <w:szCs w:val="22"/>
        </w:rPr>
        <w:t>5.1</w:t>
      </w:r>
      <w:r>
        <w:rPr>
          <w:sz w:val="22"/>
          <w:szCs w:val="22"/>
        </w:rPr>
        <w:t xml:space="preserve"> se nahrazuje novým zněním:</w:t>
      </w:r>
    </w:p>
    <w:p w:rsidR="00293350" w:rsidRDefault="00293350" w:rsidP="00293350">
      <w:pPr>
        <w:spacing w:after="0"/>
        <w:jc w:val="both"/>
        <w:rPr>
          <w:sz w:val="22"/>
          <w:szCs w:val="22"/>
        </w:rPr>
      </w:pPr>
      <w:r w:rsidRPr="00293350">
        <w:rPr>
          <w:sz w:val="22"/>
          <w:szCs w:val="22"/>
        </w:rPr>
        <w:t>Dokumenty tvořící Smlouvu se musí vní</w:t>
      </w:r>
      <w:r>
        <w:rPr>
          <w:sz w:val="22"/>
          <w:szCs w:val="22"/>
        </w:rPr>
        <w:t>mat jako vzájemně se vysvětlují</w:t>
      </w:r>
      <w:r w:rsidRPr="00293350">
        <w:rPr>
          <w:sz w:val="22"/>
          <w:szCs w:val="22"/>
        </w:rPr>
        <w:t>cí. V případě nejasností nebo nesrovnalo</w:t>
      </w:r>
      <w:r>
        <w:rPr>
          <w:sz w:val="22"/>
          <w:szCs w:val="22"/>
        </w:rPr>
        <w:t>stí mezi dokumenty platí pro vý</w:t>
      </w:r>
      <w:r w:rsidRPr="00293350">
        <w:rPr>
          <w:sz w:val="22"/>
          <w:szCs w:val="22"/>
        </w:rPr>
        <w:t>klad těchto dokument</w:t>
      </w:r>
      <w:r>
        <w:rPr>
          <w:sz w:val="22"/>
          <w:szCs w:val="22"/>
        </w:rPr>
        <w:t>ů pořadí závaznosti stanovené v čl. III.</w:t>
      </w:r>
      <w:r w:rsidRPr="00293350">
        <w:rPr>
          <w:sz w:val="22"/>
          <w:szCs w:val="22"/>
        </w:rPr>
        <w:t xml:space="preserve"> Formuláře smlouvy. Jestliže nelze nejasnost nebo nesrovnalost tímto způsobem vyřešit, musí Objednatel vydat odpovídající pokyn, nebo nařídit Variaci Služeb podle Pod-článku 5.1 [Variace služeb] (tam, kde je to nezbytné) tak, aby byla nejasnost nebo nesrovnalost v dokumentech odstraněna.</w:t>
      </w:r>
    </w:p>
    <w:p w:rsidR="000A7DBE" w:rsidRDefault="000A7DBE" w:rsidP="00AC1341">
      <w:pPr>
        <w:spacing w:after="0"/>
        <w:jc w:val="both"/>
        <w:rPr>
          <w:b/>
          <w:sz w:val="22"/>
          <w:szCs w:val="22"/>
        </w:rPr>
      </w:pPr>
    </w:p>
    <w:p w:rsidR="000A094F" w:rsidRDefault="000C2F31" w:rsidP="00AC1341">
      <w:pPr>
        <w:spacing w:after="0"/>
        <w:jc w:val="both"/>
        <w:rPr>
          <w:sz w:val="22"/>
          <w:szCs w:val="22"/>
        </w:rPr>
      </w:pPr>
      <w:r>
        <w:rPr>
          <w:b/>
          <w:sz w:val="22"/>
          <w:szCs w:val="22"/>
        </w:rPr>
        <w:t>Pod</w:t>
      </w:r>
      <w:r w:rsidR="009F7156">
        <w:rPr>
          <w:b/>
          <w:sz w:val="22"/>
          <w:szCs w:val="22"/>
        </w:rPr>
        <w:t>-</w:t>
      </w:r>
      <w:r>
        <w:rPr>
          <w:b/>
          <w:sz w:val="22"/>
          <w:szCs w:val="22"/>
        </w:rPr>
        <w:t>č</w:t>
      </w:r>
      <w:r w:rsidR="000A094F" w:rsidRPr="000A094F">
        <w:rPr>
          <w:b/>
          <w:sz w:val="22"/>
          <w:szCs w:val="22"/>
        </w:rPr>
        <w:t>lánek 2.4</w:t>
      </w:r>
      <w:r w:rsidR="000A094F">
        <w:rPr>
          <w:sz w:val="22"/>
          <w:szCs w:val="22"/>
        </w:rPr>
        <w:t xml:space="preserve"> se ruší bez náhrady.</w:t>
      </w:r>
    </w:p>
    <w:p w:rsidR="000A094F" w:rsidRDefault="000A094F" w:rsidP="00AC1341">
      <w:pPr>
        <w:spacing w:after="0"/>
        <w:jc w:val="both"/>
        <w:rPr>
          <w:sz w:val="22"/>
          <w:szCs w:val="22"/>
        </w:rPr>
      </w:pPr>
    </w:p>
    <w:p w:rsidR="000A094F" w:rsidRDefault="000C2F31" w:rsidP="000A094F">
      <w:pPr>
        <w:spacing w:after="0"/>
        <w:jc w:val="both"/>
        <w:rPr>
          <w:sz w:val="22"/>
          <w:szCs w:val="22"/>
        </w:rPr>
      </w:pPr>
      <w:r>
        <w:rPr>
          <w:b/>
          <w:sz w:val="22"/>
          <w:szCs w:val="22"/>
        </w:rPr>
        <w:t>Pod-č</w:t>
      </w:r>
      <w:r w:rsidR="000A094F" w:rsidRPr="000A094F">
        <w:rPr>
          <w:b/>
          <w:sz w:val="22"/>
          <w:szCs w:val="22"/>
        </w:rPr>
        <w:t>lánek 2.</w:t>
      </w:r>
      <w:r w:rsidR="000A094F">
        <w:rPr>
          <w:b/>
          <w:sz w:val="22"/>
          <w:szCs w:val="22"/>
        </w:rPr>
        <w:t>6</w:t>
      </w:r>
      <w:r w:rsidR="000A094F">
        <w:rPr>
          <w:sz w:val="22"/>
          <w:szCs w:val="22"/>
        </w:rPr>
        <w:t xml:space="preserve"> se ruší bez náhrady.</w:t>
      </w:r>
    </w:p>
    <w:p w:rsidR="000A094F" w:rsidRDefault="000A094F" w:rsidP="00AC1341">
      <w:pPr>
        <w:spacing w:after="0"/>
        <w:jc w:val="both"/>
        <w:rPr>
          <w:sz w:val="22"/>
          <w:szCs w:val="22"/>
        </w:rPr>
      </w:pPr>
    </w:p>
    <w:p w:rsidR="00C10243" w:rsidRPr="00A85426" w:rsidRDefault="00C10243" w:rsidP="00DC776D">
      <w:pPr>
        <w:keepNext/>
        <w:spacing w:after="0"/>
        <w:jc w:val="both"/>
        <w:rPr>
          <w:sz w:val="22"/>
          <w:szCs w:val="22"/>
        </w:rPr>
      </w:pPr>
      <w:r w:rsidRPr="00A85426">
        <w:rPr>
          <w:sz w:val="22"/>
          <w:szCs w:val="22"/>
        </w:rPr>
        <w:t xml:space="preserve">Doplňuje se nový </w:t>
      </w:r>
      <w:r w:rsidRPr="002B7D0A">
        <w:rPr>
          <w:b/>
          <w:sz w:val="22"/>
          <w:szCs w:val="22"/>
        </w:rPr>
        <w:t>Pod-článek 3.</w:t>
      </w:r>
      <w:r>
        <w:rPr>
          <w:b/>
          <w:sz w:val="22"/>
          <w:szCs w:val="22"/>
        </w:rPr>
        <w:t>1.4</w:t>
      </w:r>
      <w:r w:rsidRPr="00A85426">
        <w:rPr>
          <w:sz w:val="22"/>
          <w:szCs w:val="22"/>
        </w:rPr>
        <w:t xml:space="preserve"> ve znění:</w:t>
      </w:r>
    </w:p>
    <w:p w:rsidR="00C10243" w:rsidRDefault="00C10243" w:rsidP="00AC1341">
      <w:pPr>
        <w:spacing w:after="0"/>
        <w:jc w:val="both"/>
        <w:rPr>
          <w:sz w:val="22"/>
          <w:szCs w:val="22"/>
        </w:rPr>
      </w:pPr>
      <w:r w:rsidRPr="00C10243">
        <w:rPr>
          <w:sz w:val="22"/>
          <w:szCs w:val="22"/>
        </w:rPr>
        <w:t>Konzultant je povinen jednat při výkonu práv a povinností podle Smlouvy s řádnou odbornou péčí. Konzultant je povinen dále plnit veškeré požadavky, které vyplývaj</w:t>
      </w:r>
      <w:r>
        <w:rPr>
          <w:sz w:val="22"/>
          <w:szCs w:val="22"/>
        </w:rPr>
        <w:t>í z ustanovení této Smlouvy a z </w:t>
      </w:r>
      <w:r w:rsidRPr="00C10243">
        <w:rPr>
          <w:sz w:val="22"/>
          <w:szCs w:val="22"/>
        </w:rPr>
        <w:t>právních předpisů Země, vždy však musí dodržet požadavek řádné odborné péče.</w:t>
      </w:r>
    </w:p>
    <w:p w:rsidR="009051FB" w:rsidRDefault="009051FB" w:rsidP="00AC1341">
      <w:pPr>
        <w:spacing w:after="0"/>
        <w:jc w:val="both"/>
        <w:rPr>
          <w:sz w:val="22"/>
          <w:szCs w:val="22"/>
        </w:rPr>
      </w:pPr>
    </w:p>
    <w:p w:rsidR="009051FB" w:rsidRDefault="009051FB" w:rsidP="009051FB">
      <w:pPr>
        <w:spacing w:after="0"/>
        <w:jc w:val="both"/>
        <w:rPr>
          <w:sz w:val="22"/>
          <w:szCs w:val="22"/>
        </w:rPr>
      </w:pPr>
      <w:r w:rsidRPr="000A7DBE">
        <w:rPr>
          <w:sz w:val="22"/>
          <w:szCs w:val="22"/>
        </w:rPr>
        <w:t xml:space="preserve">Doplňuje se nový </w:t>
      </w:r>
      <w:r w:rsidRPr="000A7DBE">
        <w:rPr>
          <w:b/>
          <w:sz w:val="22"/>
          <w:szCs w:val="22"/>
        </w:rPr>
        <w:t xml:space="preserve">Pod-článek </w:t>
      </w:r>
      <w:r>
        <w:rPr>
          <w:b/>
          <w:sz w:val="22"/>
          <w:szCs w:val="22"/>
        </w:rPr>
        <w:t>3.1.5</w:t>
      </w:r>
      <w:r w:rsidRPr="000A7DBE">
        <w:rPr>
          <w:sz w:val="22"/>
          <w:szCs w:val="22"/>
        </w:rPr>
        <w:t xml:space="preserve"> </w:t>
      </w:r>
      <w:r>
        <w:rPr>
          <w:sz w:val="22"/>
          <w:szCs w:val="22"/>
        </w:rPr>
        <w:t>ve znění:</w:t>
      </w:r>
    </w:p>
    <w:p w:rsidR="009051FB" w:rsidRDefault="009051FB" w:rsidP="009051FB">
      <w:pPr>
        <w:spacing w:after="0"/>
        <w:jc w:val="both"/>
        <w:rPr>
          <w:sz w:val="22"/>
          <w:szCs w:val="22"/>
        </w:rPr>
      </w:pPr>
      <w:r w:rsidRPr="000A7DBE">
        <w:rPr>
          <w:sz w:val="22"/>
          <w:szCs w:val="22"/>
        </w:rPr>
        <w:t xml:space="preserve">Konzultant je povinen řídit se pokyny Objednatele. Od pokynů Objednatele se může Konzultant odchýlit, jen je-li to naléhavě nezbytné v zájmu Objednatele a Konzultant nemůže včas obdržet jeho písemný souhlas. V takovém případě je však Konzultant povinen bezodkladně oznámit Objednateli výskyt těchto okolností a výsledky jednání. Konzultant se zavazuje při plnění této Smlouvy včas upozornit Objednatele na nevhodnost jeho pokynů, jinak odpovídá za vady, resp. škodu vzniklou Objednateli v důsledku dodržení těchto pokynů. V případě, že je pokyn Objednatele v rozporu </w:t>
      </w:r>
      <w:r>
        <w:rPr>
          <w:sz w:val="22"/>
          <w:szCs w:val="22"/>
        </w:rPr>
        <w:t> </w:t>
      </w:r>
      <w:r w:rsidRPr="000A7DBE">
        <w:rPr>
          <w:sz w:val="22"/>
          <w:szCs w:val="22"/>
        </w:rPr>
        <w:t>s</w:t>
      </w:r>
      <w:r>
        <w:rPr>
          <w:sz w:val="22"/>
          <w:szCs w:val="22"/>
        </w:rPr>
        <w:t> </w:t>
      </w:r>
      <w:r w:rsidRPr="000A7DBE">
        <w:rPr>
          <w:sz w:val="22"/>
          <w:szCs w:val="22"/>
        </w:rPr>
        <w:t>právními předpisy nebo závaznými technickými normami, Konzultant na tuto skutečnost Objednatele písemně upozornil a Objednatel na takovém pokynu přesto trvá, není Konzultant povinen takový pokyn splnit, není však oprávněn odstoupit od Smlouvy.</w:t>
      </w:r>
    </w:p>
    <w:p w:rsidR="00C10243" w:rsidRDefault="00C10243" w:rsidP="00AC1341">
      <w:pPr>
        <w:spacing w:after="0"/>
        <w:jc w:val="both"/>
        <w:rPr>
          <w:sz w:val="22"/>
          <w:szCs w:val="22"/>
        </w:rPr>
      </w:pPr>
    </w:p>
    <w:p w:rsidR="00C02EA5" w:rsidRDefault="00C02EA5" w:rsidP="00C02EA5">
      <w:pPr>
        <w:spacing w:after="0"/>
        <w:jc w:val="both"/>
        <w:rPr>
          <w:sz w:val="22"/>
          <w:szCs w:val="22"/>
        </w:rPr>
      </w:pPr>
      <w:r w:rsidRPr="002A2861">
        <w:rPr>
          <w:b/>
          <w:sz w:val="22"/>
          <w:szCs w:val="22"/>
        </w:rPr>
        <w:t>Pod-článek 3.5.1</w:t>
      </w:r>
      <w:r>
        <w:rPr>
          <w:sz w:val="22"/>
          <w:szCs w:val="22"/>
        </w:rPr>
        <w:t xml:space="preserve"> se nahrazuje novým zněním:</w:t>
      </w:r>
    </w:p>
    <w:p w:rsidR="00C02EA5" w:rsidRDefault="002A2861" w:rsidP="00AC1341">
      <w:pPr>
        <w:spacing w:after="0"/>
        <w:jc w:val="both"/>
        <w:rPr>
          <w:sz w:val="22"/>
          <w:szCs w:val="22"/>
        </w:rPr>
      </w:pPr>
      <w:r w:rsidRPr="002A2861">
        <w:rPr>
          <w:sz w:val="22"/>
          <w:szCs w:val="22"/>
        </w:rPr>
        <w:t>Konzultant je povinen zajistit, aby se osoby, kterými prokazoval splnění kvalifikace v zadávacím řízení zakázky a osoby, které byly předmětem hodnocení, podílely na plnění Smlouvy v termínech daných touto Smlouvou (realizační tým). Pokud byla pro takové osoby v zadávacích podmínkách stanovena odborná způsobilost, musí touto odbornou způsobilostí osoby disponovat po celou dobu plnění Smlouvy. Tím není dotčeno oprávnění Objednatele požadovat výměnu personálu dle Pod-článku 3.7.</w:t>
      </w:r>
      <w:r w:rsidR="005457A4">
        <w:rPr>
          <w:sz w:val="22"/>
          <w:szCs w:val="22"/>
        </w:rPr>
        <w:t>2.</w:t>
      </w:r>
      <w:r w:rsidRPr="002A2861">
        <w:rPr>
          <w:sz w:val="22"/>
          <w:szCs w:val="22"/>
        </w:rPr>
        <w:t xml:space="preserve"> </w:t>
      </w:r>
    </w:p>
    <w:p w:rsidR="002A2861" w:rsidRDefault="002A2861" w:rsidP="00A85426">
      <w:pPr>
        <w:spacing w:after="0"/>
        <w:jc w:val="both"/>
        <w:rPr>
          <w:sz w:val="22"/>
          <w:szCs w:val="22"/>
        </w:rPr>
      </w:pPr>
    </w:p>
    <w:p w:rsidR="00A85426" w:rsidRPr="00A85426" w:rsidRDefault="00A85426" w:rsidP="00A85426">
      <w:pPr>
        <w:spacing w:after="0"/>
        <w:jc w:val="both"/>
        <w:rPr>
          <w:sz w:val="22"/>
          <w:szCs w:val="22"/>
        </w:rPr>
      </w:pPr>
      <w:r w:rsidRPr="00A85426">
        <w:rPr>
          <w:sz w:val="22"/>
          <w:szCs w:val="22"/>
        </w:rPr>
        <w:t xml:space="preserve">Doplňuje se nový </w:t>
      </w:r>
      <w:r w:rsidRPr="002B7D0A">
        <w:rPr>
          <w:b/>
          <w:sz w:val="22"/>
          <w:szCs w:val="22"/>
        </w:rPr>
        <w:t>Pod-článek 3.5.2</w:t>
      </w:r>
      <w:r w:rsidRPr="00A85426">
        <w:rPr>
          <w:sz w:val="22"/>
          <w:szCs w:val="22"/>
        </w:rPr>
        <w:t xml:space="preserve"> ve znění:</w:t>
      </w:r>
    </w:p>
    <w:p w:rsidR="00A85426" w:rsidRPr="00A85426" w:rsidRDefault="00A85426" w:rsidP="000A7DBE">
      <w:pPr>
        <w:spacing w:after="120"/>
        <w:jc w:val="both"/>
        <w:rPr>
          <w:sz w:val="22"/>
          <w:szCs w:val="22"/>
        </w:rPr>
      </w:pPr>
      <w:r w:rsidRPr="00A85426">
        <w:rPr>
          <w:sz w:val="22"/>
          <w:szCs w:val="22"/>
        </w:rPr>
        <w:t>Realizační tým Konzultanta dle Nabídky Konzultanta tvoří:</w:t>
      </w:r>
    </w:p>
    <w:tbl>
      <w:tblPr>
        <w:tblStyle w:val="Mkatabulky"/>
        <w:tblW w:w="0" w:type="auto"/>
        <w:tblLook w:val="04A0" w:firstRow="1" w:lastRow="0" w:firstColumn="1" w:lastColumn="0" w:noHBand="0" w:noVBand="1"/>
      </w:tblPr>
      <w:tblGrid>
        <w:gridCol w:w="4606"/>
        <w:gridCol w:w="4606"/>
      </w:tblGrid>
      <w:tr w:rsidR="002B7D0A" w:rsidTr="002B7D0A">
        <w:tc>
          <w:tcPr>
            <w:tcW w:w="4606" w:type="dxa"/>
            <w:vAlign w:val="center"/>
          </w:tcPr>
          <w:p w:rsidR="002B7D0A" w:rsidRDefault="002B7D0A" w:rsidP="002B7D0A">
            <w:pPr>
              <w:spacing w:after="0"/>
              <w:rPr>
                <w:sz w:val="22"/>
                <w:szCs w:val="22"/>
              </w:rPr>
            </w:pPr>
            <w:r>
              <w:rPr>
                <w:sz w:val="22"/>
                <w:szCs w:val="22"/>
              </w:rPr>
              <w:t>Pozice</w:t>
            </w:r>
          </w:p>
        </w:tc>
        <w:tc>
          <w:tcPr>
            <w:tcW w:w="4606" w:type="dxa"/>
            <w:vAlign w:val="center"/>
          </w:tcPr>
          <w:p w:rsidR="002B7D0A" w:rsidRDefault="002B7D0A" w:rsidP="002B7D0A">
            <w:pPr>
              <w:spacing w:after="0"/>
              <w:rPr>
                <w:sz w:val="22"/>
                <w:szCs w:val="22"/>
              </w:rPr>
            </w:pPr>
            <w:r>
              <w:rPr>
                <w:sz w:val="22"/>
                <w:szCs w:val="22"/>
              </w:rPr>
              <w:t>Jméno, příjmení</w:t>
            </w:r>
          </w:p>
        </w:tc>
      </w:tr>
      <w:tr w:rsidR="002B7D0A" w:rsidTr="002B7D0A">
        <w:tc>
          <w:tcPr>
            <w:tcW w:w="4606" w:type="dxa"/>
            <w:vAlign w:val="center"/>
          </w:tcPr>
          <w:p w:rsidR="002B7D0A" w:rsidRDefault="002B7D0A" w:rsidP="002B7D0A">
            <w:pPr>
              <w:spacing w:after="0"/>
              <w:rPr>
                <w:sz w:val="22"/>
                <w:szCs w:val="22"/>
              </w:rPr>
            </w:pPr>
            <w:r w:rsidRPr="00A85426">
              <w:rPr>
                <w:sz w:val="22"/>
                <w:szCs w:val="22"/>
              </w:rPr>
              <w:t>Správce stavby (vedoucí Realizačního týmu)</w:t>
            </w:r>
          </w:p>
        </w:tc>
        <w:tc>
          <w:tcPr>
            <w:tcW w:w="4606" w:type="dxa"/>
            <w:vAlign w:val="center"/>
          </w:tcPr>
          <w:p w:rsidR="002B7D0A" w:rsidRPr="002B7D0A" w:rsidRDefault="002B7D0A" w:rsidP="002B7D0A">
            <w:pPr>
              <w:spacing w:after="0"/>
              <w:rPr>
                <w:sz w:val="22"/>
                <w:szCs w:val="22"/>
                <w:highlight w:val="yellow"/>
              </w:rPr>
            </w:pPr>
            <w:r w:rsidRPr="002B7D0A">
              <w:rPr>
                <w:sz w:val="22"/>
                <w:szCs w:val="22"/>
                <w:highlight w:val="yellow"/>
              </w:rPr>
              <w:t>[doplní dodavatel před podpisem Smlouvy]</w:t>
            </w:r>
          </w:p>
        </w:tc>
      </w:tr>
      <w:tr w:rsidR="002B7D0A" w:rsidTr="002B7D0A">
        <w:tc>
          <w:tcPr>
            <w:tcW w:w="4606" w:type="dxa"/>
            <w:vAlign w:val="center"/>
          </w:tcPr>
          <w:p w:rsidR="002B7D0A" w:rsidRDefault="002B7D0A" w:rsidP="002B7D0A">
            <w:pPr>
              <w:spacing w:after="0"/>
              <w:rPr>
                <w:sz w:val="22"/>
                <w:szCs w:val="22"/>
              </w:rPr>
            </w:pPr>
            <w:r w:rsidRPr="00A85426">
              <w:rPr>
                <w:sz w:val="22"/>
                <w:szCs w:val="22"/>
              </w:rPr>
              <w:t>Zástupce Správce stavby</w:t>
            </w:r>
          </w:p>
        </w:tc>
        <w:tc>
          <w:tcPr>
            <w:tcW w:w="4606" w:type="dxa"/>
            <w:vAlign w:val="center"/>
          </w:tcPr>
          <w:p w:rsidR="002B7D0A" w:rsidRPr="002B7D0A" w:rsidRDefault="002B7D0A" w:rsidP="002B7D0A">
            <w:pPr>
              <w:spacing w:after="0"/>
              <w:rPr>
                <w:sz w:val="22"/>
                <w:szCs w:val="22"/>
                <w:highlight w:val="yellow"/>
              </w:rPr>
            </w:pPr>
            <w:r w:rsidRPr="002B7D0A">
              <w:rPr>
                <w:sz w:val="22"/>
                <w:szCs w:val="22"/>
                <w:highlight w:val="yellow"/>
              </w:rPr>
              <w:t>[doplní dodavatel před podpisem Smlouvy]</w:t>
            </w:r>
          </w:p>
        </w:tc>
      </w:tr>
      <w:tr w:rsidR="002B7D0A" w:rsidTr="002B7D0A">
        <w:tc>
          <w:tcPr>
            <w:tcW w:w="4606" w:type="dxa"/>
            <w:vAlign w:val="center"/>
          </w:tcPr>
          <w:p w:rsidR="002B7D0A" w:rsidRDefault="002B7D0A" w:rsidP="002B7D0A">
            <w:pPr>
              <w:spacing w:after="0"/>
              <w:rPr>
                <w:sz w:val="22"/>
                <w:szCs w:val="22"/>
              </w:rPr>
            </w:pPr>
            <w:r w:rsidRPr="00A85426">
              <w:rPr>
                <w:sz w:val="22"/>
                <w:szCs w:val="22"/>
              </w:rPr>
              <w:t>Koordinátor bezpečnosti a ochrany zdraví při práci</w:t>
            </w:r>
          </w:p>
        </w:tc>
        <w:tc>
          <w:tcPr>
            <w:tcW w:w="4606" w:type="dxa"/>
            <w:vAlign w:val="center"/>
          </w:tcPr>
          <w:p w:rsidR="002B7D0A" w:rsidRPr="002B7D0A" w:rsidRDefault="002B7D0A" w:rsidP="002B7D0A">
            <w:pPr>
              <w:spacing w:after="0"/>
              <w:rPr>
                <w:sz w:val="22"/>
                <w:szCs w:val="22"/>
                <w:highlight w:val="yellow"/>
              </w:rPr>
            </w:pPr>
            <w:r w:rsidRPr="002B7D0A">
              <w:rPr>
                <w:sz w:val="22"/>
                <w:szCs w:val="22"/>
                <w:highlight w:val="yellow"/>
              </w:rPr>
              <w:t>[doplní dodavatel před podpisem Smlouvy]</w:t>
            </w:r>
          </w:p>
        </w:tc>
      </w:tr>
      <w:tr w:rsidR="002B7D0A" w:rsidTr="002B7D0A">
        <w:tc>
          <w:tcPr>
            <w:tcW w:w="4606" w:type="dxa"/>
            <w:vAlign w:val="center"/>
          </w:tcPr>
          <w:p w:rsidR="002B7D0A" w:rsidRPr="002B7D0A" w:rsidRDefault="002B7D0A" w:rsidP="002A00EC">
            <w:pPr>
              <w:spacing w:after="0"/>
              <w:rPr>
                <w:sz w:val="22"/>
                <w:szCs w:val="22"/>
                <w:highlight w:val="yellow"/>
              </w:rPr>
            </w:pPr>
            <w:r w:rsidRPr="002B7D0A">
              <w:rPr>
                <w:sz w:val="22"/>
                <w:szCs w:val="22"/>
                <w:highlight w:val="yellow"/>
              </w:rPr>
              <w:t>[doplní dodavatel před podpisem Smlouvy]</w:t>
            </w:r>
          </w:p>
        </w:tc>
        <w:tc>
          <w:tcPr>
            <w:tcW w:w="4606" w:type="dxa"/>
            <w:vAlign w:val="center"/>
          </w:tcPr>
          <w:p w:rsidR="002B7D0A" w:rsidRPr="002B7D0A" w:rsidRDefault="002B7D0A" w:rsidP="002A00EC">
            <w:pPr>
              <w:spacing w:after="0"/>
              <w:rPr>
                <w:sz w:val="22"/>
                <w:szCs w:val="22"/>
                <w:highlight w:val="yellow"/>
              </w:rPr>
            </w:pPr>
            <w:r w:rsidRPr="002B7D0A">
              <w:rPr>
                <w:sz w:val="22"/>
                <w:szCs w:val="22"/>
                <w:highlight w:val="yellow"/>
              </w:rPr>
              <w:t>[doplní dodavatel před podpisem Smlouvy]</w:t>
            </w:r>
          </w:p>
        </w:tc>
      </w:tr>
    </w:tbl>
    <w:p w:rsidR="002B7D0A" w:rsidRPr="009E770A" w:rsidRDefault="00A85426" w:rsidP="000A7DBE">
      <w:pPr>
        <w:spacing w:before="120" w:after="0"/>
        <w:jc w:val="both"/>
        <w:rPr>
          <w:sz w:val="22"/>
          <w:szCs w:val="22"/>
        </w:rPr>
      </w:pPr>
      <w:r w:rsidRPr="00A85426">
        <w:rPr>
          <w:sz w:val="22"/>
          <w:szCs w:val="22"/>
        </w:rPr>
        <w:t xml:space="preserve">Správce stavby (vedoucí Realizačního týmu) odpovídá Objednateli za činnost Realizačního týmu. Ostatní členové Realizačního týmu zajišťují činnosti v rozsahu, v jakém k tomu byli Konzultantem </w:t>
      </w:r>
      <w:r w:rsidRPr="009E770A">
        <w:rPr>
          <w:sz w:val="22"/>
          <w:szCs w:val="22"/>
        </w:rPr>
        <w:t>pověřeni.</w:t>
      </w:r>
    </w:p>
    <w:p w:rsidR="000A7DBE" w:rsidRDefault="000A7DBE" w:rsidP="00A85426">
      <w:pPr>
        <w:spacing w:after="0"/>
        <w:jc w:val="both"/>
        <w:rPr>
          <w:sz w:val="22"/>
          <w:szCs w:val="22"/>
        </w:rPr>
      </w:pPr>
    </w:p>
    <w:p w:rsidR="005457A4" w:rsidRDefault="005457A4" w:rsidP="005457A4">
      <w:pPr>
        <w:spacing w:after="0"/>
        <w:jc w:val="both"/>
        <w:rPr>
          <w:sz w:val="22"/>
          <w:szCs w:val="22"/>
        </w:rPr>
      </w:pPr>
      <w:r w:rsidRPr="002A2861">
        <w:rPr>
          <w:b/>
          <w:sz w:val="22"/>
          <w:szCs w:val="22"/>
        </w:rPr>
        <w:t>Pod-článek 3.</w:t>
      </w:r>
      <w:r>
        <w:rPr>
          <w:b/>
          <w:sz w:val="22"/>
          <w:szCs w:val="22"/>
        </w:rPr>
        <w:t>7</w:t>
      </w:r>
      <w:r w:rsidRPr="002A2861">
        <w:rPr>
          <w:b/>
          <w:sz w:val="22"/>
          <w:szCs w:val="22"/>
        </w:rPr>
        <w:t>.1</w:t>
      </w:r>
      <w:r>
        <w:rPr>
          <w:sz w:val="22"/>
          <w:szCs w:val="22"/>
        </w:rPr>
        <w:t xml:space="preserve"> se nahrazuje novým zněním:</w:t>
      </w:r>
    </w:p>
    <w:p w:rsidR="005457A4" w:rsidRDefault="005457A4" w:rsidP="00A85426">
      <w:pPr>
        <w:spacing w:after="0"/>
        <w:jc w:val="both"/>
        <w:rPr>
          <w:sz w:val="22"/>
          <w:szCs w:val="22"/>
        </w:rPr>
      </w:pPr>
      <w:r w:rsidRPr="005457A4">
        <w:rPr>
          <w:sz w:val="22"/>
          <w:szCs w:val="22"/>
        </w:rPr>
        <w:t>Je-li potřebné z jakéhokoli důvodu nahra</w:t>
      </w:r>
      <w:r w:rsidR="00D66884">
        <w:rPr>
          <w:sz w:val="22"/>
          <w:szCs w:val="22"/>
        </w:rPr>
        <w:t>dit kohokoli z personálu poskyt</w:t>
      </w:r>
      <w:r w:rsidRPr="005457A4">
        <w:rPr>
          <w:sz w:val="22"/>
          <w:szCs w:val="22"/>
        </w:rPr>
        <w:t>nutého Konzultantem, musí Konzultant zajistit náhradu osobou (osobami) s odpovídající kvaliﬁkací a zkušenostmi s poskytováním Služeb co nejdříve,</w:t>
      </w:r>
      <w:r w:rsidR="00D66884">
        <w:rPr>
          <w:sz w:val="22"/>
          <w:szCs w:val="22"/>
        </w:rPr>
        <w:t xml:space="preserve"> </w:t>
      </w:r>
      <w:r w:rsidRPr="005457A4">
        <w:rPr>
          <w:sz w:val="22"/>
          <w:szCs w:val="22"/>
        </w:rPr>
        <w:t>jak je to rozumně možné.</w:t>
      </w:r>
      <w:r w:rsidR="00D66884">
        <w:rPr>
          <w:sz w:val="22"/>
          <w:szCs w:val="22"/>
        </w:rPr>
        <w:t xml:space="preserve"> </w:t>
      </w:r>
      <w:r w:rsidRPr="002A2861">
        <w:rPr>
          <w:sz w:val="22"/>
          <w:szCs w:val="22"/>
        </w:rPr>
        <w:t xml:space="preserve">V případě, že se na straně Konzultanta vyskytne potřeba takové změny v personálu, která představuje změnu v osobách </w:t>
      </w:r>
      <w:r w:rsidR="00D66884">
        <w:rPr>
          <w:sz w:val="22"/>
          <w:szCs w:val="22"/>
        </w:rPr>
        <w:t>R</w:t>
      </w:r>
      <w:r w:rsidRPr="002A2861">
        <w:rPr>
          <w:sz w:val="22"/>
          <w:szCs w:val="22"/>
        </w:rPr>
        <w:t xml:space="preserve">ealizačního týmu dokládaného Konzultantem pro prokázání splnění kvalifikace nebo pro hodnocení v zadávacím řízení zakázky, je </w:t>
      </w:r>
      <w:r w:rsidR="005A6B3B">
        <w:rPr>
          <w:sz w:val="22"/>
          <w:szCs w:val="22"/>
        </w:rPr>
        <w:t xml:space="preserve">třeba k této změně souhlasu Objednatele. Konzultant je </w:t>
      </w:r>
      <w:r w:rsidRPr="002A2861">
        <w:rPr>
          <w:sz w:val="22"/>
          <w:szCs w:val="22"/>
        </w:rPr>
        <w:t xml:space="preserve">povinen tuto </w:t>
      </w:r>
      <w:r w:rsidR="005A6B3B">
        <w:rPr>
          <w:sz w:val="22"/>
          <w:szCs w:val="22"/>
        </w:rPr>
        <w:t xml:space="preserve">potřebu změny </w:t>
      </w:r>
      <w:r w:rsidR="00AE4771">
        <w:rPr>
          <w:sz w:val="22"/>
          <w:szCs w:val="22"/>
        </w:rPr>
        <w:t>v osobě Realizačního týmu</w:t>
      </w:r>
      <w:r w:rsidRPr="002A2861">
        <w:rPr>
          <w:sz w:val="22"/>
          <w:szCs w:val="22"/>
        </w:rPr>
        <w:t xml:space="preserve"> bezodkladně oznámit Objednateli, nejpozději však do </w:t>
      </w:r>
      <w:r w:rsidR="00B91F6A">
        <w:rPr>
          <w:sz w:val="22"/>
          <w:szCs w:val="22"/>
        </w:rPr>
        <w:t>7</w:t>
      </w:r>
      <w:r w:rsidRPr="002A2861">
        <w:rPr>
          <w:sz w:val="22"/>
          <w:szCs w:val="22"/>
        </w:rPr>
        <w:t xml:space="preserve"> dnů od takového zjištění. Současně s tímto </w:t>
      </w:r>
      <w:r w:rsidR="00AE4771">
        <w:rPr>
          <w:sz w:val="22"/>
          <w:szCs w:val="22"/>
        </w:rPr>
        <w:t>O</w:t>
      </w:r>
      <w:r w:rsidRPr="002A2861">
        <w:rPr>
          <w:sz w:val="22"/>
          <w:szCs w:val="22"/>
        </w:rPr>
        <w:t xml:space="preserve">známením Konzultant Objednateli předloží životopis a potřebné doklady </w:t>
      </w:r>
      <w:r w:rsidR="00AE4771">
        <w:rPr>
          <w:sz w:val="22"/>
          <w:szCs w:val="22"/>
        </w:rPr>
        <w:t xml:space="preserve">zamýšleného </w:t>
      </w:r>
      <w:r w:rsidRPr="002A2861">
        <w:rPr>
          <w:sz w:val="22"/>
          <w:szCs w:val="22"/>
        </w:rPr>
        <w:t xml:space="preserve">náhradního člena </w:t>
      </w:r>
      <w:r w:rsidR="00FD54A3">
        <w:rPr>
          <w:sz w:val="22"/>
          <w:szCs w:val="22"/>
        </w:rPr>
        <w:t>R</w:t>
      </w:r>
      <w:r w:rsidRPr="002A2861">
        <w:rPr>
          <w:sz w:val="22"/>
          <w:szCs w:val="22"/>
        </w:rPr>
        <w:t>ealizačního týmu, které doloží splnění minimálně stejných požadavků, jako byly v</w:t>
      </w:r>
      <w:r w:rsidR="00D66884">
        <w:rPr>
          <w:sz w:val="22"/>
          <w:szCs w:val="22"/>
        </w:rPr>
        <w:t> </w:t>
      </w:r>
      <w:r w:rsidRPr="002A2861">
        <w:rPr>
          <w:sz w:val="22"/>
          <w:szCs w:val="22"/>
        </w:rPr>
        <w:t>rámci zadávacích podmínek (kvalifikace) zakázky stanoveny pro takovou osobu</w:t>
      </w:r>
      <w:r w:rsidR="00FD54A3">
        <w:rPr>
          <w:sz w:val="22"/>
          <w:szCs w:val="22"/>
        </w:rPr>
        <w:t xml:space="preserve"> a</w:t>
      </w:r>
      <w:r w:rsidRPr="002A2861">
        <w:rPr>
          <w:sz w:val="22"/>
          <w:szCs w:val="22"/>
        </w:rPr>
        <w:t xml:space="preserve"> minimálně stejných hodnocených parametrů, jako byly Konzultantem pro tuto osobu doloženy v rámci hodnocení nabídek. </w:t>
      </w:r>
      <w:r w:rsidR="00AE4771">
        <w:rPr>
          <w:sz w:val="22"/>
          <w:szCs w:val="22"/>
        </w:rPr>
        <w:t xml:space="preserve">Objednatel se k Oznámení vyjádří do 7 dnů od jeho doručení. </w:t>
      </w:r>
      <w:r w:rsidRPr="002A2861">
        <w:rPr>
          <w:sz w:val="22"/>
          <w:szCs w:val="22"/>
        </w:rPr>
        <w:t>Porušení povinnosti Konzultanta plnit Smlouvu osobami splňujícími kvalifikaci nebo osobami hodnocenými a/nebo oznámit Objednateli uvedenou změnu personálu a/nebo nedoložení náhradní osoby splňující shora uvedené podmínky, představuje podstatné porušení Smlouvy ze strany Konzultanta.</w:t>
      </w:r>
    </w:p>
    <w:p w:rsidR="005457A4" w:rsidRDefault="005457A4" w:rsidP="00A85426">
      <w:pPr>
        <w:spacing w:after="0"/>
        <w:jc w:val="both"/>
        <w:rPr>
          <w:b/>
          <w:sz w:val="22"/>
          <w:szCs w:val="22"/>
        </w:rPr>
      </w:pPr>
    </w:p>
    <w:p w:rsidR="0046725D" w:rsidRDefault="0046725D" w:rsidP="00AC1341">
      <w:pPr>
        <w:spacing w:after="0"/>
        <w:jc w:val="both"/>
        <w:rPr>
          <w:b/>
          <w:sz w:val="22"/>
          <w:szCs w:val="22"/>
        </w:rPr>
      </w:pPr>
      <w:r w:rsidRPr="0046725D">
        <w:rPr>
          <w:b/>
          <w:sz w:val="22"/>
          <w:szCs w:val="22"/>
        </w:rPr>
        <w:t>Pod-článek 3.8</w:t>
      </w:r>
      <w:r>
        <w:rPr>
          <w:sz w:val="22"/>
          <w:szCs w:val="22"/>
        </w:rPr>
        <w:t xml:space="preserve"> </w:t>
      </w:r>
      <w:r w:rsidR="000B7F61">
        <w:rPr>
          <w:sz w:val="22"/>
          <w:szCs w:val="22"/>
        </w:rPr>
        <w:t>se ruší bez náhrady.</w:t>
      </w:r>
    </w:p>
    <w:p w:rsidR="004C4FAF" w:rsidRPr="009E770A" w:rsidRDefault="002A2861" w:rsidP="00AC1341">
      <w:pPr>
        <w:spacing w:after="0"/>
        <w:jc w:val="both"/>
        <w:rPr>
          <w:sz w:val="22"/>
          <w:szCs w:val="22"/>
        </w:rPr>
      </w:pPr>
      <w:r w:rsidRPr="009E770A">
        <w:rPr>
          <w:b/>
          <w:sz w:val="22"/>
          <w:szCs w:val="22"/>
        </w:rPr>
        <w:t>Pod-článek 3.9</w:t>
      </w:r>
      <w:r w:rsidRPr="009E770A">
        <w:rPr>
          <w:sz w:val="22"/>
          <w:szCs w:val="22"/>
        </w:rPr>
        <w:t xml:space="preserve"> se doplňuje tak, že se použije.</w:t>
      </w:r>
    </w:p>
    <w:p w:rsidR="002A2861" w:rsidRDefault="002A2861" w:rsidP="00AC1341">
      <w:pPr>
        <w:spacing w:after="0"/>
        <w:jc w:val="both"/>
        <w:rPr>
          <w:sz w:val="22"/>
          <w:szCs w:val="22"/>
        </w:rPr>
      </w:pPr>
    </w:p>
    <w:p w:rsidR="007443F0" w:rsidRDefault="007443F0" w:rsidP="007443F0">
      <w:pPr>
        <w:keepNext/>
        <w:spacing w:after="0"/>
        <w:jc w:val="both"/>
        <w:rPr>
          <w:sz w:val="22"/>
          <w:szCs w:val="22"/>
        </w:rPr>
      </w:pPr>
      <w:r w:rsidRPr="00805A84">
        <w:rPr>
          <w:b/>
          <w:sz w:val="22"/>
          <w:szCs w:val="22"/>
        </w:rPr>
        <w:t xml:space="preserve">Pod-článek </w:t>
      </w:r>
      <w:r>
        <w:rPr>
          <w:b/>
          <w:sz w:val="22"/>
          <w:szCs w:val="22"/>
        </w:rPr>
        <w:t>3.9.4</w:t>
      </w:r>
      <w:r w:rsidRPr="00160C13">
        <w:rPr>
          <w:sz w:val="22"/>
          <w:szCs w:val="22"/>
        </w:rPr>
        <w:t xml:space="preserve"> se nahrazuje novým zněním:</w:t>
      </w:r>
    </w:p>
    <w:p w:rsidR="007443F0" w:rsidRDefault="007443F0" w:rsidP="007443F0">
      <w:pPr>
        <w:keepNext/>
        <w:spacing w:after="0"/>
        <w:jc w:val="both"/>
        <w:rPr>
          <w:sz w:val="22"/>
          <w:szCs w:val="22"/>
          <w:u w:val="single"/>
        </w:rPr>
      </w:pPr>
      <w:r w:rsidRPr="007443F0">
        <w:rPr>
          <w:sz w:val="22"/>
          <w:szCs w:val="22"/>
          <w:u w:val="single"/>
        </w:rPr>
        <w:t xml:space="preserve">Konzultant není Objednateli odpovědný za </w:t>
      </w:r>
      <w:r>
        <w:rPr>
          <w:sz w:val="22"/>
          <w:szCs w:val="22"/>
          <w:u w:val="single"/>
        </w:rPr>
        <w:t>plnění Smlouvy o dílo zhotovite</w:t>
      </w:r>
      <w:r w:rsidRPr="007443F0">
        <w:rPr>
          <w:sz w:val="22"/>
          <w:szCs w:val="22"/>
          <w:u w:val="single"/>
        </w:rPr>
        <w:t xml:space="preserve">lem. Konzultant je Objednateli odpovědný z výkonu svých funkcí ze Smlouvy o dílo pouze </w:t>
      </w:r>
      <w:r>
        <w:rPr>
          <w:sz w:val="22"/>
          <w:szCs w:val="22"/>
          <w:u w:val="single"/>
        </w:rPr>
        <w:t>tehdy, jestliže poruší Smlouvu.</w:t>
      </w:r>
    </w:p>
    <w:p w:rsidR="007443F0" w:rsidRPr="009E770A" w:rsidRDefault="007443F0" w:rsidP="00AC1341">
      <w:pPr>
        <w:spacing w:after="0"/>
        <w:jc w:val="both"/>
        <w:rPr>
          <w:sz w:val="22"/>
          <w:szCs w:val="22"/>
        </w:rPr>
      </w:pPr>
    </w:p>
    <w:p w:rsidR="00C10243" w:rsidRPr="009E770A" w:rsidRDefault="00F931E4" w:rsidP="00DC776D">
      <w:pPr>
        <w:keepNext/>
        <w:spacing w:after="0"/>
        <w:jc w:val="both"/>
        <w:rPr>
          <w:sz w:val="22"/>
          <w:szCs w:val="22"/>
        </w:rPr>
      </w:pPr>
      <w:r>
        <w:rPr>
          <w:sz w:val="22"/>
          <w:szCs w:val="22"/>
        </w:rPr>
        <w:lastRenderedPageBreak/>
        <w:t xml:space="preserve">Doplňuje se nový </w:t>
      </w:r>
      <w:r>
        <w:rPr>
          <w:b/>
          <w:sz w:val="22"/>
          <w:szCs w:val="22"/>
        </w:rPr>
        <w:t>Pod-článek 3.10</w:t>
      </w:r>
      <w:r>
        <w:rPr>
          <w:sz w:val="22"/>
          <w:szCs w:val="22"/>
        </w:rPr>
        <w:t xml:space="preserve"> s názvem „</w:t>
      </w:r>
      <w:r>
        <w:rPr>
          <w:b/>
          <w:sz w:val="22"/>
          <w:szCs w:val="22"/>
        </w:rPr>
        <w:t>Závěrečná zpráva o postupu poskytování Služeb</w:t>
      </w:r>
      <w:r>
        <w:rPr>
          <w:sz w:val="22"/>
          <w:szCs w:val="22"/>
        </w:rPr>
        <w:t>“.</w:t>
      </w:r>
    </w:p>
    <w:p w:rsidR="00C10243" w:rsidRPr="00E3206D" w:rsidRDefault="00F931E4" w:rsidP="00DC776D">
      <w:pPr>
        <w:keepNext/>
        <w:spacing w:after="0"/>
        <w:jc w:val="both"/>
        <w:rPr>
          <w:sz w:val="22"/>
          <w:szCs w:val="22"/>
        </w:rPr>
      </w:pPr>
      <w:r>
        <w:rPr>
          <w:sz w:val="22"/>
          <w:szCs w:val="22"/>
        </w:rPr>
        <w:t>Doplňuje</w:t>
      </w:r>
      <w:r w:rsidR="00C10243" w:rsidRPr="00E3206D">
        <w:rPr>
          <w:sz w:val="22"/>
          <w:szCs w:val="22"/>
        </w:rPr>
        <w:t xml:space="preserve"> se nový </w:t>
      </w:r>
      <w:r w:rsidR="00C10243" w:rsidRPr="00E3206D">
        <w:rPr>
          <w:b/>
          <w:sz w:val="22"/>
          <w:szCs w:val="22"/>
        </w:rPr>
        <w:t>Pod-článek 3.10.1</w:t>
      </w:r>
      <w:r w:rsidR="00C10243" w:rsidRPr="00E3206D">
        <w:rPr>
          <w:sz w:val="22"/>
          <w:szCs w:val="22"/>
        </w:rPr>
        <w:t xml:space="preserve"> ve znění:</w:t>
      </w:r>
    </w:p>
    <w:p w:rsidR="00C10243" w:rsidRPr="00E3206D" w:rsidRDefault="00C10243" w:rsidP="00C10243">
      <w:pPr>
        <w:spacing w:after="0"/>
        <w:jc w:val="both"/>
        <w:rPr>
          <w:sz w:val="22"/>
          <w:szCs w:val="22"/>
        </w:rPr>
      </w:pPr>
      <w:r w:rsidRPr="00E3206D">
        <w:rPr>
          <w:sz w:val="22"/>
          <w:szCs w:val="22"/>
        </w:rPr>
        <w:t>Konzultant se zavazuje předložit Objednateli Závěrečnou zprávu, která musí obsahovat informace a</w:t>
      </w:r>
      <w:r w:rsidR="00F60366">
        <w:rPr>
          <w:sz w:val="22"/>
          <w:szCs w:val="22"/>
        </w:rPr>
        <w:t> </w:t>
      </w:r>
      <w:r w:rsidRPr="00E3206D">
        <w:rPr>
          <w:sz w:val="22"/>
          <w:szCs w:val="22"/>
        </w:rPr>
        <w:t>hodnocení přípravy a realizace celého Projektu. Závěrečnou zprávu Konzultant projednává s</w:t>
      </w:r>
      <w:r w:rsidR="00F60366">
        <w:rPr>
          <w:sz w:val="22"/>
          <w:szCs w:val="22"/>
        </w:rPr>
        <w:t> </w:t>
      </w:r>
      <w:r w:rsidRPr="00E3206D">
        <w:rPr>
          <w:sz w:val="22"/>
          <w:szCs w:val="22"/>
        </w:rPr>
        <w:t>Objednatelem.</w:t>
      </w:r>
    </w:p>
    <w:p w:rsidR="00C02EA5" w:rsidRDefault="00C10243" w:rsidP="00C10243">
      <w:pPr>
        <w:spacing w:after="0"/>
        <w:jc w:val="both"/>
        <w:rPr>
          <w:sz w:val="22"/>
          <w:szCs w:val="22"/>
        </w:rPr>
      </w:pPr>
      <w:r w:rsidRPr="00E3206D">
        <w:rPr>
          <w:sz w:val="22"/>
          <w:szCs w:val="22"/>
        </w:rPr>
        <w:t>V Závěrečné zprávě musí být stručně, avšak vyčerpávajícím způsobem, prezentován souhrn Projektu a</w:t>
      </w:r>
      <w:r w:rsidR="00F60366">
        <w:rPr>
          <w:sz w:val="22"/>
          <w:szCs w:val="22"/>
        </w:rPr>
        <w:t> </w:t>
      </w:r>
      <w:r w:rsidRPr="00E3206D">
        <w:rPr>
          <w:sz w:val="22"/>
          <w:szCs w:val="22"/>
        </w:rPr>
        <w:t>jakékoliv zkušenosti, které by měl Objednatel využít při realizaci obdobných projektů v budoucím období, společně s kritickou studií případných větších problémů týkajících se např. plynulosti realizace Projektu a dodržování harmonogramů, financování Projektu a průběhu čerpání finančních prostředků apod., které se objevily během plnění Smlouvy. Závěrečná zpráva musí rovněž obsahovat přinejmenším přehled o postupu realizace Projektu a celkovou finanční situaci Projektu po jeho dokončení. Tato zpráva bude dále obsahovat doporučení pro řádné provozování a údržbu provedeného Díla, včetně posouzení závěrů kolaudačních řízení. Konzultant je povinen předat Objednateli Závěrečnou zprávu do 60 dnů ode dne předání a převzetí dokončeného Díla Objednatelem v souladu se smlouvou se Zhotovitelem Díla. Úprava této lhůty je možná pouze po předchozím schválení Objednatelem.</w:t>
      </w:r>
    </w:p>
    <w:p w:rsidR="00C10243" w:rsidRDefault="00C10243" w:rsidP="00AC1341">
      <w:pPr>
        <w:spacing w:after="0"/>
        <w:jc w:val="both"/>
        <w:rPr>
          <w:sz w:val="22"/>
          <w:szCs w:val="22"/>
          <w:u w:val="single"/>
        </w:rPr>
      </w:pPr>
    </w:p>
    <w:p w:rsidR="00C02EA5" w:rsidRDefault="00C02EA5" w:rsidP="00AC1341">
      <w:pPr>
        <w:spacing w:after="0"/>
        <w:jc w:val="both"/>
        <w:rPr>
          <w:sz w:val="22"/>
          <w:szCs w:val="22"/>
        </w:rPr>
      </w:pPr>
      <w:r w:rsidRPr="00D24E51">
        <w:rPr>
          <w:b/>
          <w:sz w:val="22"/>
          <w:szCs w:val="22"/>
        </w:rPr>
        <w:t>Pod-článek 4.1.1</w:t>
      </w:r>
      <w:r>
        <w:rPr>
          <w:sz w:val="22"/>
          <w:szCs w:val="22"/>
        </w:rPr>
        <w:t xml:space="preserve"> se nahrazuje novým zněním:</w:t>
      </w:r>
    </w:p>
    <w:p w:rsidR="00C02EA5" w:rsidRDefault="00D24E51" w:rsidP="00AC1341">
      <w:pPr>
        <w:spacing w:after="0"/>
        <w:jc w:val="both"/>
        <w:rPr>
          <w:sz w:val="22"/>
          <w:szCs w:val="22"/>
        </w:rPr>
      </w:pPr>
      <w:r>
        <w:rPr>
          <w:sz w:val="22"/>
          <w:szCs w:val="22"/>
        </w:rPr>
        <w:t>S</w:t>
      </w:r>
      <w:r w:rsidRPr="00D24E51">
        <w:rPr>
          <w:sz w:val="22"/>
          <w:szCs w:val="22"/>
        </w:rPr>
        <w:t xml:space="preserve">mlouva nabývá platnosti dnem podpisu oprávněnými zástupci obou </w:t>
      </w:r>
      <w:r>
        <w:rPr>
          <w:sz w:val="22"/>
          <w:szCs w:val="22"/>
        </w:rPr>
        <w:t>Stran</w:t>
      </w:r>
      <w:r w:rsidRPr="00D24E51">
        <w:rPr>
          <w:sz w:val="22"/>
          <w:szCs w:val="22"/>
        </w:rPr>
        <w:t xml:space="preserve">. Ve vztahu k účinnosti smlouvy berou </w:t>
      </w:r>
      <w:r>
        <w:rPr>
          <w:sz w:val="22"/>
          <w:szCs w:val="22"/>
        </w:rPr>
        <w:t>Strany</w:t>
      </w:r>
      <w:r w:rsidRPr="00D24E51">
        <w:rPr>
          <w:sz w:val="22"/>
          <w:szCs w:val="22"/>
        </w:rPr>
        <w:t xml:space="preserve"> na vědomí a výslovně prohlašují, že jsou jim známy účinky zákona č. 340/2015 Sb.,</w:t>
      </w:r>
      <w:r w:rsidR="00C2440F">
        <w:rPr>
          <w:sz w:val="22"/>
          <w:szCs w:val="22"/>
        </w:rPr>
        <w:t xml:space="preserve"> </w:t>
      </w:r>
      <w:r w:rsidR="00C2440F" w:rsidRPr="00C2440F">
        <w:rPr>
          <w:sz w:val="22"/>
          <w:szCs w:val="22"/>
        </w:rPr>
        <w:t>o zvláštních podmínkách účinnosti některých smluv, uveřejňování těchto smluv a o registru smluv (zákon o registru smluv)</w:t>
      </w:r>
      <w:r w:rsidRPr="00D24E51">
        <w:rPr>
          <w:sz w:val="22"/>
          <w:szCs w:val="22"/>
        </w:rPr>
        <w:t xml:space="preserve">, </w:t>
      </w:r>
      <w:r>
        <w:rPr>
          <w:sz w:val="22"/>
          <w:szCs w:val="22"/>
        </w:rPr>
        <w:t>ve znění pozdějších předpisů</w:t>
      </w:r>
      <w:r w:rsidRPr="00D24E51">
        <w:rPr>
          <w:sz w:val="22"/>
          <w:szCs w:val="22"/>
        </w:rPr>
        <w:t xml:space="preserve">, ve vztahu k účinnosti </w:t>
      </w:r>
      <w:r>
        <w:rPr>
          <w:sz w:val="22"/>
          <w:szCs w:val="22"/>
        </w:rPr>
        <w:t>Smlouvy</w:t>
      </w:r>
      <w:r w:rsidRPr="00D24E51">
        <w:rPr>
          <w:sz w:val="22"/>
          <w:szCs w:val="22"/>
        </w:rPr>
        <w:t xml:space="preserve">, tedy že účinnost této smlouvy nastává až jejím uveřejněním dle </w:t>
      </w:r>
      <w:r>
        <w:rPr>
          <w:sz w:val="22"/>
          <w:szCs w:val="22"/>
        </w:rPr>
        <w:t>uvedeného zákona</w:t>
      </w:r>
      <w:r w:rsidRPr="00D24E51">
        <w:rPr>
          <w:sz w:val="22"/>
          <w:szCs w:val="22"/>
        </w:rPr>
        <w:t xml:space="preserve">. Příslušné uveřejnění zajistí </w:t>
      </w:r>
      <w:r w:rsidR="00C2440F">
        <w:rPr>
          <w:sz w:val="22"/>
          <w:szCs w:val="22"/>
        </w:rPr>
        <w:t>O</w:t>
      </w:r>
      <w:r w:rsidRPr="00D24E51">
        <w:rPr>
          <w:sz w:val="22"/>
          <w:szCs w:val="22"/>
        </w:rPr>
        <w:t xml:space="preserve">bjednatel, při plné součinnosti ze strany </w:t>
      </w:r>
      <w:r w:rsidR="00C2440F">
        <w:rPr>
          <w:sz w:val="22"/>
          <w:szCs w:val="22"/>
        </w:rPr>
        <w:t>Konzultanta</w:t>
      </w:r>
      <w:r w:rsidR="003B50C5">
        <w:rPr>
          <w:sz w:val="22"/>
          <w:szCs w:val="22"/>
        </w:rPr>
        <w:t xml:space="preserve">, kterého o uveřejnění </w:t>
      </w:r>
      <w:r w:rsidR="00EC0C3B">
        <w:rPr>
          <w:sz w:val="22"/>
          <w:szCs w:val="22"/>
        </w:rPr>
        <w:t>S</w:t>
      </w:r>
      <w:r w:rsidR="003B50C5">
        <w:rPr>
          <w:sz w:val="22"/>
          <w:szCs w:val="22"/>
        </w:rPr>
        <w:t>mlouvy vyrozumí</w:t>
      </w:r>
      <w:r w:rsidRPr="00D24E51">
        <w:rPr>
          <w:sz w:val="22"/>
          <w:szCs w:val="22"/>
        </w:rPr>
        <w:t>.</w:t>
      </w:r>
    </w:p>
    <w:p w:rsidR="00D24E51" w:rsidRDefault="00D24E51" w:rsidP="00E70EAB">
      <w:pPr>
        <w:spacing w:after="0"/>
        <w:jc w:val="both"/>
        <w:rPr>
          <w:sz w:val="22"/>
          <w:szCs w:val="22"/>
          <w:u w:val="single"/>
        </w:rPr>
      </w:pPr>
    </w:p>
    <w:p w:rsidR="00E70EAB" w:rsidRDefault="00E70EAB" w:rsidP="00E70EAB">
      <w:pPr>
        <w:spacing w:after="0"/>
        <w:jc w:val="both"/>
        <w:rPr>
          <w:sz w:val="22"/>
          <w:szCs w:val="22"/>
        </w:rPr>
      </w:pPr>
      <w:r w:rsidRPr="00C2440F">
        <w:rPr>
          <w:b/>
          <w:sz w:val="22"/>
          <w:szCs w:val="22"/>
        </w:rPr>
        <w:t xml:space="preserve">Pod-článek 4.2.1 </w:t>
      </w:r>
      <w:r>
        <w:rPr>
          <w:sz w:val="22"/>
          <w:szCs w:val="22"/>
        </w:rPr>
        <w:t>se nahrazuje novým zněním:</w:t>
      </w:r>
    </w:p>
    <w:p w:rsidR="00434347" w:rsidRDefault="00372B76" w:rsidP="00E70EAB">
      <w:pPr>
        <w:spacing w:after="0"/>
        <w:jc w:val="both"/>
        <w:rPr>
          <w:sz w:val="22"/>
          <w:szCs w:val="22"/>
          <w:highlight w:val="darkCyan"/>
        </w:rPr>
      </w:pPr>
      <w:r w:rsidRPr="00372B76">
        <w:rPr>
          <w:sz w:val="22"/>
          <w:szCs w:val="22"/>
        </w:rPr>
        <w:t>Konzultant je povinen zahájit poskytování Služeb bezodkladně, nejpozději však do 5 dnů od uveřejnění Smlouvy v Registru smluv Objednatelem dle Pod-článku 4.1.1</w:t>
      </w:r>
      <w:r w:rsidR="003B50C5">
        <w:rPr>
          <w:sz w:val="22"/>
          <w:szCs w:val="22"/>
        </w:rPr>
        <w:t xml:space="preserve">, viz Příloha č. 4 </w:t>
      </w:r>
      <w:r w:rsidR="003B50C5" w:rsidRPr="00A54BD8">
        <w:rPr>
          <w:sz w:val="22"/>
          <w:szCs w:val="22"/>
        </w:rPr>
        <w:t>[Harmonogram</w:t>
      </w:r>
      <w:r w:rsidR="003B50C5">
        <w:rPr>
          <w:sz w:val="22"/>
          <w:szCs w:val="22"/>
        </w:rPr>
        <w:t>]</w:t>
      </w:r>
      <w:r w:rsidRPr="00372B76">
        <w:rPr>
          <w:sz w:val="22"/>
          <w:szCs w:val="22"/>
        </w:rPr>
        <w:t>.</w:t>
      </w:r>
      <w:r w:rsidR="00E446A2">
        <w:rPr>
          <w:sz w:val="22"/>
          <w:szCs w:val="22"/>
        </w:rPr>
        <w:t xml:space="preserve"> </w:t>
      </w:r>
      <w:r w:rsidR="00E446A2" w:rsidRPr="00E446A2">
        <w:rPr>
          <w:sz w:val="22"/>
          <w:szCs w:val="22"/>
        </w:rPr>
        <w:t xml:space="preserve">Konzultant musí dokončit všechny </w:t>
      </w:r>
      <w:r w:rsidR="00E446A2">
        <w:rPr>
          <w:sz w:val="22"/>
          <w:szCs w:val="22"/>
        </w:rPr>
        <w:t>Služby v Době pro dokončení.</w:t>
      </w:r>
    </w:p>
    <w:p w:rsidR="00631CF4" w:rsidRPr="00A85426" w:rsidRDefault="00631CF4" w:rsidP="00631CF4">
      <w:pPr>
        <w:keepNext/>
        <w:spacing w:after="0"/>
        <w:jc w:val="both"/>
        <w:rPr>
          <w:sz w:val="22"/>
          <w:szCs w:val="22"/>
        </w:rPr>
      </w:pPr>
      <w:r w:rsidRPr="00A85426">
        <w:rPr>
          <w:sz w:val="22"/>
          <w:szCs w:val="22"/>
        </w:rPr>
        <w:t xml:space="preserve">Doplňuje se nový </w:t>
      </w:r>
      <w:r w:rsidRPr="002B7D0A">
        <w:rPr>
          <w:b/>
          <w:sz w:val="22"/>
          <w:szCs w:val="22"/>
        </w:rPr>
        <w:t xml:space="preserve">Pod-článek </w:t>
      </w:r>
      <w:r>
        <w:rPr>
          <w:b/>
          <w:sz w:val="22"/>
          <w:szCs w:val="22"/>
        </w:rPr>
        <w:t>4.2.2</w:t>
      </w:r>
      <w:r w:rsidRPr="00A85426">
        <w:rPr>
          <w:sz w:val="22"/>
          <w:szCs w:val="22"/>
        </w:rPr>
        <w:t xml:space="preserve"> ve znění:</w:t>
      </w:r>
    </w:p>
    <w:p w:rsidR="00434347" w:rsidRPr="009E770A" w:rsidRDefault="00434347" w:rsidP="00434347">
      <w:pPr>
        <w:spacing w:after="0"/>
        <w:jc w:val="both"/>
        <w:rPr>
          <w:sz w:val="22"/>
          <w:szCs w:val="22"/>
        </w:rPr>
      </w:pPr>
      <w:r w:rsidRPr="00434347">
        <w:rPr>
          <w:sz w:val="22"/>
          <w:szCs w:val="22"/>
        </w:rPr>
        <w:t xml:space="preserve">Do </w:t>
      </w:r>
      <w:r w:rsidR="00E3206D">
        <w:rPr>
          <w:sz w:val="22"/>
          <w:szCs w:val="22"/>
        </w:rPr>
        <w:t>14</w:t>
      </w:r>
      <w:r w:rsidRPr="00434347">
        <w:rPr>
          <w:sz w:val="22"/>
          <w:szCs w:val="22"/>
        </w:rPr>
        <w:t xml:space="preserve"> dnů ode dne předání a převzetí dokončeného Díla Objednatelem je Konzultant povinen protokolárně předat </w:t>
      </w:r>
      <w:r w:rsidRPr="009E770A">
        <w:rPr>
          <w:sz w:val="22"/>
          <w:szCs w:val="22"/>
        </w:rPr>
        <w:t>Objednateli následující dokumenty:</w:t>
      </w:r>
    </w:p>
    <w:p w:rsidR="00434347" w:rsidRPr="009E770A" w:rsidRDefault="00434347" w:rsidP="00631CF4">
      <w:pPr>
        <w:pStyle w:val="Odstavecseseznamem"/>
        <w:numPr>
          <w:ilvl w:val="0"/>
          <w:numId w:val="3"/>
        </w:numPr>
        <w:spacing w:after="0"/>
        <w:ind w:left="284" w:hanging="284"/>
        <w:jc w:val="both"/>
        <w:rPr>
          <w:sz w:val="22"/>
          <w:szCs w:val="22"/>
        </w:rPr>
      </w:pPr>
      <w:r w:rsidRPr="009E770A">
        <w:rPr>
          <w:sz w:val="22"/>
          <w:szCs w:val="22"/>
        </w:rPr>
        <w:t>přejímací protokoly,</w:t>
      </w:r>
    </w:p>
    <w:p w:rsidR="00434347" w:rsidRPr="009E770A" w:rsidRDefault="00434347" w:rsidP="00631CF4">
      <w:pPr>
        <w:pStyle w:val="Odstavecseseznamem"/>
        <w:numPr>
          <w:ilvl w:val="0"/>
          <w:numId w:val="3"/>
        </w:numPr>
        <w:spacing w:after="0"/>
        <w:ind w:left="284" w:hanging="284"/>
        <w:jc w:val="both"/>
        <w:rPr>
          <w:sz w:val="22"/>
          <w:szCs w:val="22"/>
        </w:rPr>
      </w:pPr>
      <w:r w:rsidRPr="009E770A">
        <w:rPr>
          <w:sz w:val="22"/>
          <w:szCs w:val="22"/>
        </w:rPr>
        <w:t>seznamy stavebních deníků včetně předání stavebních deníků,</w:t>
      </w:r>
    </w:p>
    <w:p w:rsidR="00434347" w:rsidRPr="009E770A" w:rsidRDefault="00434347" w:rsidP="00631CF4">
      <w:pPr>
        <w:pStyle w:val="Odstavecseseznamem"/>
        <w:numPr>
          <w:ilvl w:val="0"/>
          <w:numId w:val="3"/>
        </w:numPr>
        <w:spacing w:after="0"/>
        <w:ind w:left="284" w:hanging="284"/>
        <w:jc w:val="both"/>
        <w:rPr>
          <w:sz w:val="22"/>
          <w:szCs w:val="22"/>
        </w:rPr>
      </w:pPr>
      <w:r w:rsidRPr="009E770A">
        <w:rPr>
          <w:sz w:val="22"/>
          <w:szCs w:val="22"/>
        </w:rPr>
        <w:t>Konzultantem odsouhlasené dokumentace skutečného provedení (dokumentaci bude vyhotovovat Zhotovitel Díla nikoli Konzultant, který ji bude připomínkovat a odsouhlasovat),</w:t>
      </w:r>
    </w:p>
    <w:p w:rsidR="00434347" w:rsidRPr="009E770A" w:rsidRDefault="00434347" w:rsidP="00631CF4">
      <w:pPr>
        <w:pStyle w:val="Odstavecseseznamem"/>
        <w:numPr>
          <w:ilvl w:val="0"/>
          <w:numId w:val="3"/>
        </w:numPr>
        <w:spacing w:after="0"/>
        <w:ind w:left="284" w:hanging="284"/>
        <w:jc w:val="both"/>
        <w:rPr>
          <w:sz w:val="22"/>
          <w:szCs w:val="22"/>
        </w:rPr>
      </w:pPr>
      <w:r w:rsidRPr="009E770A">
        <w:rPr>
          <w:sz w:val="22"/>
          <w:szCs w:val="22"/>
        </w:rPr>
        <w:t>havarijní řády,</w:t>
      </w:r>
    </w:p>
    <w:p w:rsidR="00434347" w:rsidRPr="009E770A" w:rsidRDefault="00434347" w:rsidP="00631CF4">
      <w:pPr>
        <w:pStyle w:val="Odstavecseseznamem"/>
        <w:numPr>
          <w:ilvl w:val="0"/>
          <w:numId w:val="3"/>
        </w:numPr>
        <w:spacing w:after="0"/>
        <w:ind w:left="284" w:hanging="284"/>
        <w:jc w:val="both"/>
        <w:rPr>
          <w:sz w:val="22"/>
          <w:szCs w:val="22"/>
        </w:rPr>
      </w:pPr>
      <w:r w:rsidRPr="009E770A">
        <w:rPr>
          <w:sz w:val="22"/>
          <w:szCs w:val="22"/>
        </w:rPr>
        <w:t>provozní řády,</w:t>
      </w:r>
    </w:p>
    <w:p w:rsidR="00434347" w:rsidRPr="009E770A" w:rsidRDefault="00434347" w:rsidP="00631CF4">
      <w:pPr>
        <w:pStyle w:val="Odstavecseseznamem"/>
        <w:numPr>
          <w:ilvl w:val="0"/>
          <w:numId w:val="3"/>
        </w:numPr>
        <w:spacing w:after="0"/>
        <w:ind w:left="284" w:hanging="284"/>
        <w:jc w:val="both"/>
        <w:rPr>
          <w:sz w:val="22"/>
          <w:szCs w:val="22"/>
        </w:rPr>
      </w:pPr>
      <w:r w:rsidRPr="009E770A">
        <w:rPr>
          <w:sz w:val="22"/>
          <w:szCs w:val="22"/>
        </w:rPr>
        <w:t>skutečné zaměření stavby,</w:t>
      </w:r>
    </w:p>
    <w:p w:rsidR="00434347" w:rsidRPr="009E770A" w:rsidRDefault="00434347" w:rsidP="00631CF4">
      <w:pPr>
        <w:pStyle w:val="Odstavecseseznamem"/>
        <w:numPr>
          <w:ilvl w:val="0"/>
          <w:numId w:val="3"/>
        </w:numPr>
        <w:spacing w:after="0"/>
        <w:ind w:left="284" w:hanging="284"/>
        <w:jc w:val="both"/>
        <w:rPr>
          <w:sz w:val="22"/>
          <w:szCs w:val="22"/>
        </w:rPr>
      </w:pPr>
      <w:r w:rsidRPr="009E770A">
        <w:rPr>
          <w:sz w:val="22"/>
          <w:szCs w:val="22"/>
        </w:rPr>
        <w:t>vyhodnocení o činnosti koordinátora BOZP a</w:t>
      </w:r>
    </w:p>
    <w:p w:rsidR="00434347" w:rsidRPr="009E770A" w:rsidRDefault="00434347" w:rsidP="00631CF4">
      <w:pPr>
        <w:pStyle w:val="Odstavecseseznamem"/>
        <w:numPr>
          <w:ilvl w:val="0"/>
          <w:numId w:val="3"/>
        </w:numPr>
        <w:spacing w:after="0"/>
        <w:ind w:left="284" w:hanging="284"/>
        <w:jc w:val="both"/>
        <w:rPr>
          <w:sz w:val="22"/>
          <w:szCs w:val="22"/>
        </w:rPr>
      </w:pPr>
      <w:r w:rsidRPr="009E770A">
        <w:rPr>
          <w:sz w:val="22"/>
          <w:szCs w:val="22"/>
        </w:rPr>
        <w:t>případně další dokumenty požadované Objednatelem, které vz</w:t>
      </w:r>
      <w:r w:rsidR="00F60366" w:rsidRPr="009E770A">
        <w:rPr>
          <w:sz w:val="22"/>
          <w:szCs w:val="22"/>
        </w:rPr>
        <w:t>niknou při poskytování Služeb a </w:t>
      </w:r>
      <w:r w:rsidRPr="009E770A">
        <w:rPr>
          <w:sz w:val="22"/>
          <w:szCs w:val="22"/>
        </w:rPr>
        <w:t>budou nezbytné pro řádné poskytování Služeb.</w:t>
      </w:r>
    </w:p>
    <w:p w:rsidR="00434347" w:rsidRDefault="00434347" w:rsidP="00434347">
      <w:pPr>
        <w:spacing w:after="0"/>
        <w:jc w:val="both"/>
        <w:rPr>
          <w:sz w:val="22"/>
          <w:szCs w:val="22"/>
        </w:rPr>
      </w:pPr>
      <w:r w:rsidRPr="009E770A">
        <w:rPr>
          <w:sz w:val="22"/>
          <w:szCs w:val="22"/>
        </w:rPr>
        <w:t>Konzultant odpovídá za úpln</w:t>
      </w:r>
      <w:r w:rsidRPr="00434347">
        <w:rPr>
          <w:sz w:val="22"/>
          <w:szCs w:val="22"/>
        </w:rPr>
        <w:t>ost a správnost předávaných dokumentů. Dokumenty budou Konzultantem předány s detailním soupisem předávaných dokumentů. Není-li v Příloze 1 [Rozsah Služeb] stanoveno jinak, musí</w:t>
      </w:r>
      <w:r w:rsidR="00E11C72">
        <w:rPr>
          <w:sz w:val="22"/>
          <w:szCs w:val="22"/>
        </w:rPr>
        <w:t xml:space="preserve"> být dokumenty předány vždy i v digitální formě, umožňující jejich další využití Objednatelem</w:t>
      </w:r>
    </w:p>
    <w:p w:rsidR="009A1C9E" w:rsidRDefault="009A1C9E" w:rsidP="00E70EAB">
      <w:pPr>
        <w:spacing w:after="0"/>
        <w:jc w:val="both"/>
        <w:rPr>
          <w:sz w:val="22"/>
          <w:szCs w:val="22"/>
        </w:rPr>
      </w:pPr>
    </w:p>
    <w:p w:rsidR="00572654" w:rsidRDefault="00572654" w:rsidP="00160C13">
      <w:pPr>
        <w:keepNext/>
        <w:spacing w:after="0"/>
        <w:jc w:val="both"/>
        <w:rPr>
          <w:sz w:val="22"/>
          <w:szCs w:val="22"/>
          <w:u w:val="single"/>
        </w:rPr>
      </w:pPr>
      <w:r w:rsidRPr="00805A84">
        <w:rPr>
          <w:b/>
          <w:sz w:val="22"/>
          <w:szCs w:val="22"/>
        </w:rPr>
        <w:lastRenderedPageBreak/>
        <w:t>Pod-článek 4.</w:t>
      </w:r>
      <w:r>
        <w:rPr>
          <w:b/>
          <w:sz w:val="22"/>
          <w:szCs w:val="22"/>
        </w:rPr>
        <w:t>3</w:t>
      </w:r>
      <w:r w:rsidRPr="00805A84">
        <w:rPr>
          <w:b/>
          <w:sz w:val="22"/>
          <w:szCs w:val="22"/>
        </w:rPr>
        <w:t>.</w:t>
      </w:r>
      <w:r>
        <w:rPr>
          <w:b/>
          <w:sz w:val="22"/>
          <w:szCs w:val="22"/>
        </w:rPr>
        <w:t>1</w:t>
      </w:r>
      <w:r w:rsidRPr="00160C13">
        <w:rPr>
          <w:sz w:val="22"/>
          <w:szCs w:val="22"/>
        </w:rPr>
        <w:t xml:space="preserve"> se nahrazuje novým zněním:</w:t>
      </w:r>
    </w:p>
    <w:p w:rsidR="00160C13" w:rsidRPr="00160C13" w:rsidRDefault="00160C13" w:rsidP="00160C13">
      <w:pPr>
        <w:spacing w:after="0"/>
        <w:jc w:val="both"/>
        <w:rPr>
          <w:sz w:val="22"/>
          <w:szCs w:val="22"/>
        </w:rPr>
      </w:pPr>
      <w:r w:rsidRPr="00160C13">
        <w:rPr>
          <w:sz w:val="22"/>
          <w:szCs w:val="22"/>
        </w:rPr>
        <w:t>V průběhu provádění Služeb dle Smlouvy (nejpozději ve fázi zadávacího řízení na Zhotovitele Díla) bude Objednatelem Konzultantovi Oznámením sdělena předpokládaná doba trvání jednotlivých fází poskytovaných Služeb dle Přílohy 4 [Harmonogram] a předpokládaná Doba pro dokončení. Konzultant musí do čtrnácti (14) dnů od doručení Oznámení předložit Harmonogram, který bude zobrazovat alespoň:</w:t>
      </w:r>
    </w:p>
    <w:p w:rsidR="00160C13" w:rsidRPr="00160C13" w:rsidRDefault="00160C13" w:rsidP="00160C13">
      <w:pPr>
        <w:spacing w:after="0"/>
        <w:ind w:left="567" w:hanging="567"/>
        <w:jc w:val="both"/>
        <w:rPr>
          <w:sz w:val="22"/>
          <w:szCs w:val="22"/>
        </w:rPr>
      </w:pPr>
      <w:r w:rsidRPr="00160C13">
        <w:rPr>
          <w:sz w:val="22"/>
          <w:szCs w:val="22"/>
        </w:rPr>
        <w:t>(a)</w:t>
      </w:r>
      <w:r>
        <w:rPr>
          <w:sz w:val="22"/>
          <w:szCs w:val="22"/>
        </w:rPr>
        <w:tab/>
      </w:r>
      <w:r w:rsidRPr="00160C13">
        <w:rPr>
          <w:sz w:val="22"/>
          <w:szCs w:val="22"/>
        </w:rPr>
        <w:t>postup a načasování, s jakými Konzultant zamýšlí vykonat Služby tak, aby je dokončil v Době pro dokončení,</w:t>
      </w:r>
    </w:p>
    <w:p w:rsidR="00160C13" w:rsidRPr="00160C13" w:rsidRDefault="00160C13" w:rsidP="00160C13">
      <w:pPr>
        <w:spacing w:after="0"/>
        <w:ind w:left="567" w:hanging="567"/>
        <w:jc w:val="both"/>
        <w:rPr>
          <w:sz w:val="22"/>
          <w:szCs w:val="22"/>
        </w:rPr>
      </w:pPr>
      <w:r w:rsidRPr="00160C13">
        <w:rPr>
          <w:sz w:val="22"/>
          <w:szCs w:val="22"/>
        </w:rPr>
        <w:t>(b)</w:t>
      </w:r>
      <w:r>
        <w:rPr>
          <w:sz w:val="22"/>
          <w:szCs w:val="22"/>
        </w:rPr>
        <w:tab/>
      </w:r>
      <w:r w:rsidRPr="00160C13">
        <w:rPr>
          <w:sz w:val="22"/>
          <w:szCs w:val="22"/>
        </w:rPr>
        <w:t>jakékoli klíčové termíny stanovené v Příloze 4 [Harmonogram], v Oznámení nebo kdekoli jinde ve Smlouvě k dodání jakékoli části Služeb Objednateli,</w:t>
      </w:r>
    </w:p>
    <w:p w:rsidR="00160C13" w:rsidRPr="00160C13" w:rsidRDefault="00160C13" w:rsidP="00160C13">
      <w:pPr>
        <w:spacing w:after="0"/>
        <w:ind w:left="567" w:hanging="567"/>
        <w:jc w:val="both"/>
        <w:rPr>
          <w:sz w:val="22"/>
          <w:szCs w:val="22"/>
        </w:rPr>
      </w:pPr>
      <w:r w:rsidRPr="00160C13">
        <w:rPr>
          <w:sz w:val="22"/>
          <w:szCs w:val="22"/>
        </w:rPr>
        <w:t>(c)</w:t>
      </w:r>
      <w:r w:rsidR="002944B8">
        <w:rPr>
          <w:sz w:val="22"/>
          <w:szCs w:val="22"/>
        </w:rPr>
        <w:tab/>
      </w:r>
      <w:r w:rsidRPr="00160C13">
        <w:rPr>
          <w:sz w:val="22"/>
          <w:szCs w:val="22"/>
        </w:rPr>
        <w:t>klíčová data, k nimž je požadováno vydání rozhodnutí, souhlasů, schválení, nebo informací Konzultantovi od Objednatele nebo od třetích stran;</w:t>
      </w:r>
    </w:p>
    <w:p w:rsidR="00160C13" w:rsidRPr="00160C13" w:rsidRDefault="00160C13" w:rsidP="00160C13">
      <w:pPr>
        <w:spacing w:after="0"/>
        <w:ind w:left="567" w:hanging="567"/>
        <w:jc w:val="both"/>
        <w:rPr>
          <w:sz w:val="22"/>
          <w:szCs w:val="22"/>
        </w:rPr>
      </w:pPr>
      <w:r w:rsidRPr="00160C13">
        <w:rPr>
          <w:sz w:val="22"/>
          <w:szCs w:val="22"/>
        </w:rPr>
        <w:t>(d)</w:t>
      </w:r>
      <w:r w:rsidR="002944B8">
        <w:rPr>
          <w:sz w:val="22"/>
          <w:szCs w:val="22"/>
        </w:rPr>
        <w:tab/>
      </w:r>
      <w:r w:rsidRPr="00160C13">
        <w:rPr>
          <w:sz w:val="22"/>
          <w:szCs w:val="22"/>
        </w:rPr>
        <w:t>jakékoli jiné požadavky stanovené v Příloze 4 [Harmonogram].</w:t>
      </w:r>
    </w:p>
    <w:p w:rsidR="00572654" w:rsidRPr="00160C13" w:rsidRDefault="00160C13" w:rsidP="002944B8">
      <w:pPr>
        <w:spacing w:after="0"/>
        <w:jc w:val="both"/>
        <w:rPr>
          <w:sz w:val="22"/>
          <w:szCs w:val="22"/>
        </w:rPr>
      </w:pPr>
      <w:r w:rsidRPr="00160C13">
        <w:rPr>
          <w:sz w:val="22"/>
          <w:szCs w:val="22"/>
        </w:rPr>
        <w:t>Konzultant musí Harmonogram průběžně aktualizovat a, jestliže je to nezbytné k dodržení Smlouvy, upravovat.</w:t>
      </w:r>
    </w:p>
    <w:p w:rsidR="00572654" w:rsidRDefault="00572654" w:rsidP="00E70EAB">
      <w:pPr>
        <w:spacing w:after="0"/>
        <w:jc w:val="both"/>
        <w:rPr>
          <w:sz w:val="22"/>
          <w:szCs w:val="22"/>
        </w:rPr>
      </w:pPr>
    </w:p>
    <w:p w:rsidR="00456F7E" w:rsidRDefault="00456F7E" w:rsidP="00DC776D">
      <w:pPr>
        <w:keepNext/>
        <w:spacing w:after="0"/>
        <w:jc w:val="both"/>
        <w:rPr>
          <w:sz w:val="22"/>
          <w:szCs w:val="22"/>
        </w:rPr>
      </w:pPr>
      <w:r w:rsidRPr="00C2440F">
        <w:rPr>
          <w:b/>
          <w:sz w:val="22"/>
          <w:szCs w:val="22"/>
        </w:rPr>
        <w:t>Pod-článek 4.</w:t>
      </w:r>
      <w:r>
        <w:rPr>
          <w:b/>
          <w:sz w:val="22"/>
          <w:szCs w:val="22"/>
        </w:rPr>
        <w:t>4.1</w:t>
      </w:r>
      <w:r w:rsidRPr="00C2440F">
        <w:rPr>
          <w:b/>
          <w:sz w:val="22"/>
          <w:szCs w:val="22"/>
        </w:rPr>
        <w:t xml:space="preserve"> </w:t>
      </w:r>
      <w:r>
        <w:rPr>
          <w:sz w:val="22"/>
          <w:szCs w:val="22"/>
        </w:rPr>
        <w:t>se nahrazuje novým zněním:</w:t>
      </w:r>
    </w:p>
    <w:p w:rsidR="00456F7E" w:rsidRPr="00456F7E" w:rsidRDefault="00456F7E" w:rsidP="00456F7E">
      <w:pPr>
        <w:spacing w:after="0"/>
        <w:jc w:val="both"/>
        <w:rPr>
          <w:sz w:val="22"/>
          <w:szCs w:val="22"/>
        </w:rPr>
      </w:pPr>
      <w:r w:rsidRPr="00456F7E">
        <w:rPr>
          <w:sz w:val="22"/>
          <w:szCs w:val="22"/>
        </w:rPr>
        <w:t>Konzultant je oprávněn k prodloužení Doby p</w:t>
      </w:r>
      <w:r>
        <w:rPr>
          <w:sz w:val="22"/>
          <w:szCs w:val="22"/>
        </w:rPr>
        <w:t>ro dokončení, jestliže a v tako</w:t>
      </w:r>
      <w:r w:rsidRPr="00456F7E">
        <w:rPr>
          <w:sz w:val="22"/>
          <w:szCs w:val="22"/>
        </w:rPr>
        <w:t xml:space="preserve">vém rozsahu, v jakém je nebo bude dokončení Služeb zpožděno </w:t>
      </w:r>
      <w:r w:rsidR="005525C8">
        <w:rPr>
          <w:sz w:val="22"/>
          <w:szCs w:val="22"/>
        </w:rPr>
        <w:t>některou</w:t>
      </w:r>
      <w:r w:rsidRPr="00456F7E">
        <w:rPr>
          <w:sz w:val="22"/>
          <w:szCs w:val="22"/>
        </w:rPr>
        <w:t xml:space="preserve"> z uvedených příčin:</w:t>
      </w:r>
    </w:p>
    <w:p w:rsidR="00456F7E" w:rsidRPr="00456F7E" w:rsidRDefault="00456F7E" w:rsidP="00456F7E">
      <w:pPr>
        <w:spacing w:after="0"/>
        <w:jc w:val="both"/>
        <w:rPr>
          <w:sz w:val="22"/>
          <w:szCs w:val="22"/>
        </w:rPr>
      </w:pPr>
      <w:r w:rsidRPr="00456F7E">
        <w:rPr>
          <w:sz w:val="22"/>
          <w:szCs w:val="22"/>
        </w:rPr>
        <w:t>(a)</w:t>
      </w:r>
      <w:r w:rsidRPr="00456F7E">
        <w:rPr>
          <w:sz w:val="22"/>
          <w:szCs w:val="22"/>
        </w:rPr>
        <w:tab/>
        <w:t>Variace Služeb;</w:t>
      </w:r>
    </w:p>
    <w:p w:rsidR="00456F7E" w:rsidRPr="00456F7E" w:rsidRDefault="00456F7E" w:rsidP="00456F7E">
      <w:pPr>
        <w:spacing w:after="0"/>
        <w:jc w:val="both"/>
        <w:rPr>
          <w:sz w:val="22"/>
          <w:szCs w:val="22"/>
        </w:rPr>
      </w:pPr>
      <w:r w:rsidRPr="00456F7E">
        <w:rPr>
          <w:sz w:val="22"/>
          <w:szCs w:val="22"/>
        </w:rPr>
        <w:t>(b)</w:t>
      </w:r>
      <w:r w:rsidRPr="00456F7E">
        <w:rPr>
          <w:sz w:val="22"/>
          <w:szCs w:val="22"/>
        </w:rPr>
        <w:tab/>
        <w:t>jakákoli zpoždění, překážky nebo</w:t>
      </w:r>
      <w:r w:rsidR="005D4745">
        <w:rPr>
          <w:sz w:val="22"/>
          <w:szCs w:val="22"/>
        </w:rPr>
        <w:t xml:space="preserve"> omezení způsobená nebo přičita</w:t>
      </w:r>
      <w:r w:rsidRPr="00456F7E">
        <w:rPr>
          <w:sz w:val="22"/>
          <w:szCs w:val="22"/>
        </w:rPr>
        <w:t>telná Objednateli, jiným konzultantům nebo zhotovitelům Objednatele a jiným třetím stranám</w:t>
      </w:r>
      <w:r w:rsidR="005D4745">
        <w:rPr>
          <w:sz w:val="22"/>
          <w:szCs w:val="22"/>
        </w:rPr>
        <w:t>.</w:t>
      </w:r>
    </w:p>
    <w:p w:rsidR="00456F7E" w:rsidRPr="00456F7E" w:rsidRDefault="00456F7E" w:rsidP="00456F7E">
      <w:pPr>
        <w:spacing w:after="0"/>
        <w:jc w:val="both"/>
        <w:rPr>
          <w:sz w:val="22"/>
          <w:szCs w:val="22"/>
        </w:rPr>
      </w:pPr>
    </w:p>
    <w:p w:rsidR="00805A84" w:rsidRDefault="00805A84" w:rsidP="00805A84">
      <w:pPr>
        <w:spacing w:after="0"/>
        <w:jc w:val="both"/>
        <w:rPr>
          <w:sz w:val="22"/>
          <w:szCs w:val="22"/>
        </w:rPr>
      </w:pPr>
      <w:r w:rsidRPr="00805A84">
        <w:rPr>
          <w:b/>
          <w:sz w:val="22"/>
          <w:szCs w:val="22"/>
        </w:rPr>
        <w:t xml:space="preserve">Pod-článek </w:t>
      </w:r>
      <w:r w:rsidR="00456F7E" w:rsidRPr="00805A84">
        <w:rPr>
          <w:b/>
          <w:sz w:val="22"/>
          <w:szCs w:val="22"/>
        </w:rPr>
        <w:t>4.4.3</w:t>
      </w:r>
      <w:r>
        <w:rPr>
          <w:sz w:val="22"/>
          <w:szCs w:val="22"/>
        </w:rPr>
        <w:t xml:space="preserve"> </w:t>
      </w:r>
      <w:r w:rsidRPr="005C3194">
        <w:rPr>
          <w:sz w:val="22"/>
          <w:szCs w:val="22"/>
        </w:rPr>
        <w:t>se ruší bez náhrady.</w:t>
      </w:r>
    </w:p>
    <w:p w:rsidR="00456F7E" w:rsidRDefault="00456F7E" w:rsidP="00456F7E">
      <w:pPr>
        <w:spacing w:after="0"/>
        <w:jc w:val="both"/>
        <w:rPr>
          <w:b/>
          <w:sz w:val="22"/>
          <w:szCs w:val="22"/>
        </w:rPr>
      </w:pPr>
    </w:p>
    <w:p w:rsidR="005812AB" w:rsidRDefault="005812AB" w:rsidP="005812AB">
      <w:pPr>
        <w:spacing w:after="0"/>
        <w:jc w:val="both"/>
        <w:rPr>
          <w:sz w:val="22"/>
          <w:szCs w:val="22"/>
        </w:rPr>
      </w:pPr>
      <w:r w:rsidRPr="00C2440F">
        <w:rPr>
          <w:b/>
          <w:sz w:val="22"/>
          <w:szCs w:val="22"/>
        </w:rPr>
        <w:t>Pod-článek 4.</w:t>
      </w:r>
      <w:r>
        <w:rPr>
          <w:b/>
          <w:sz w:val="22"/>
          <w:szCs w:val="22"/>
        </w:rPr>
        <w:t>6</w:t>
      </w:r>
      <w:r w:rsidR="009F7156">
        <w:rPr>
          <w:b/>
          <w:sz w:val="22"/>
          <w:szCs w:val="22"/>
        </w:rPr>
        <w:t xml:space="preserve"> </w:t>
      </w:r>
      <w:r w:rsidR="009F7156" w:rsidRPr="005C3194">
        <w:rPr>
          <w:sz w:val="22"/>
          <w:szCs w:val="22"/>
        </w:rPr>
        <w:t>se ruší bez náhrady.</w:t>
      </w:r>
    </w:p>
    <w:p w:rsidR="005812AB" w:rsidRDefault="005812AB" w:rsidP="00E70EAB">
      <w:pPr>
        <w:spacing w:after="0"/>
        <w:jc w:val="both"/>
        <w:rPr>
          <w:sz w:val="22"/>
          <w:szCs w:val="22"/>
        </w:rPr>
      </w:pPr>
    </w:p>
    <w:p w:rsidR="00E70EAB" w:rsidRDefault="00E70EAB" w:rsidP="00E70EAB">
      <w:pPr>
        <w:spacing w:after="0"/>
        <w:jc w:val="both"/>
        <w:rPr>
          <w:sz w:val="22"/>
          <w:szCs w:val="22"/>
        </w:rPr>
      </w:pPr>
      <w:r w:rsidRPr="0009137F">
        <w:rPr>
          <w:b/>
          <w:sz w:val="22"/>
          <w:szCs w:val="22"/>
        </w:rPr>
        <w:t xml:space="preserve">Pod-článek 5.1.1 </w:t>
      </w:r>
      <w:r>
        <w:rPr>
          <w:sz w:val="22"/>
          <w:szCs w:val="22"/>
        </w:rPr>
        <w:t>se nahrazuje novým zněním:</w:t>
      </w:r>
    </w:p>
    <w:p w:rsidR="00E70EAB" w:rsidRDefault="00E70EAB" w:rsidP="00E70EAB">
      <w:pPr>
        <w:spacing w:after="0"/>
        <w:jc w:val="both"/>
        <w:rPr>
          <w:sz w:val="22"/>
          <w:szCs w:val="22"/>
        </w:rPr>
      </w:pPr>
      <w:r w:rsidRPr="00E70EAB">
        <w:rPr>
          <w:sz w:val="22"/>
          <w:szCs w:val="22"/>
        </w:rPr>
        <w:t xml:space="preserve">Objednatel může iniciovat Variaci Služeb vydáním Oznámení Variace kdykoli před dokončením Služeb. Objednatel může také požádat Konzultanta o předložení jeho návrhu týkajícího se navrhované Variace. Jestliže je návrh Konzultanta Objednatelem přijat, musí </w:t>
      </w:r>
      <w:r>
        <w:rPr>
          <w:sz w:val="22"/>
          <w:szCs w:val="22"/>
        </w:rPr>
        <w:t>Strany uzavřít písemný dodatek k této Smlouvě.</w:t>
      </w:r>
      <w:r w:rsidRPr="00E70EAB">
        <w:rPr>
          <w:sz w:val="22"/>
          <w:szCs w:val="22"/>
        </w:rPr>
        <w:t xml:space="preserve"> Variace nesmí způsobit podstatnou změnu v rozsahu a povaze Služeb</w:t>
      </w:r>
      <w:r>
        <w:rPr>
          <w:sz w:val="22"/>
          <w:szCs w:val="22"/>
        </w:rPr>
        <w:t xml:space="preserve"> a lze ji sjednat pouze v případě, že je v souladu s ust. § 222 zákona č. </w:t>
      </w:r>
      <w:r w:rsidR="001B3430" w:rsidRPr="001B3430">
        <w:rPr>
          <w:sz w:val="22"/>
          <w:szCs w:val="22"/>
        </w:rPr>
        <w:t>134/2016 Sb., o zadávání veřejných zakázek, ve znění pozdějších předpisů</w:t>
      </w:r>
      <w:r w:rsidRPr="00E70EAB">
        <w:rPr>
          <w:sz w:val="22"/>
          <w:szCs w:val="22"/>
        </w:rPr>
        <w:t>.</w:t>
      </w:r>
    </w:p>
    <w:p w:rsidR="00E6416A" w:rsidRDefault="00E6416A" w:rsidP="00E70EAB">
      <w:pPr>
        <w:spacing w:after="0"/>
        <w:jc w:val="both"/>
        <w:rPr>
          <w:sz w:val="22"/>
          <w:szCs w:val="22"/>
        </w:rPr>
      </w:pPr>
    </w:p>
    <w:p w:rsidR="00E6416A" w:rsidRDefault="00E6416A" w:rsidP="00E6416A">
      <w:pPr>
        <w:spacing w:after="0"/>
        <w:jc w:val="both"/>
        <w:rPr>
          <w:sz w:val="22"/>
          <w:szCs w:val="22"/>
        </w:rPr>
      </w:pPr>
      <w:r w:rsidRPr="0009137F">
        <w:rPr>
          <w:b/>
          <w:sz w:val="22"/>
          <w:szCs w:val="22"/>
        </w:rPr>
        <w:t>Pod-článek 5.1.3</w:t>
      </w:r>
      <w:r>
        <w:rPr>
          <w:sz w:val="22"/>
          <w:szCs w:val="22"/>
        </w:rPr>
        <w:t xml:space="preserve"> se nahrazuje novým zněním:</w:t>
      </w:r>
    </w:p>
    <w:p w:rsidR="00E6416A" w:rsidRDefault="0009137F" w:rsidP="00E6416A">
      <w:pPr>
        <w:spacing w:after="0"/>
        <w:jc w:val="both"/>
        <w:rPr>
          <w:sz w:val="22"/>
          <w:szCs w:val="22"/>
        </w:rPr>
      </w:pPr>
      <w:r w:rsidRPr="0009137F">
        <w:rPr>
          <w:sz w:val="22"/>
          <w:szCs w:val="22"/>
        </w:rPr>
        <w:t>Jestliže Konzultant bude mít za to, že nějaký pokyn nebo nařízení Objednatele nebo jiné okolnosti zakládají Variaci Služeb, musí o této skutečnosti dát Objednateli Oznámení, jak nejdříve je to rozumně možné. Konzultant musí v takových případech v Oznámení popsat podrobnosti o odhadovaném dopadu na Harmonogram a náklady Služeb. Objednatel musí do čtrnácti (14) dnů od obdržení takového Oznámení s Konzultantem uzavřít písemný dodatek ke Smlouvě, nebo dát Konzultantovi připomínky k jeho Oznámení, nebo zrušit pokyn či nařízení, nebo odůvodnit vydáním dalšího Oznámení, proč má Objednatel za to, že pokyn, nařízení nebo okolnost</w:t>
      </w:r>
      <w:r>
        <w:rPr>
          <w:sz w:val="22"/>
          <w:szCs w:val="22"/>
        </w:rPr>
        <w:t>i nezakládají Variaci Služeb. V </w:t>
      </w:r>
      <w:r w:rsidRPr="0009137F">
        <w:rPr>
          <w:sz w:val="22"/>
          <w:szCs w:val="22"/>
        </w:rPr>
        <w:t>takovém případě musí Konzultant postupovat v souladu s takovým dalším Oznámením a je jím vázán, mimo případ, kdy do sedmi (7) dnů od obdržení takového dalšího Oznámení označí záležitost za spor podle Článku 10 [Spory a rozhodčí řízení].</w:t>
      </w:r>
    </w:p>
    <w:p w:rsidR="00E6416A" w:rsidRDefault="00E6416A" w:rsidP="00E6416A">
      <w:pPr>
        <w:spacing w:after="0"/>
        <w:jc w:val="both"/>
        <w:rPr>
          <w:sz w:val="22"/>
          <w:szCs w:val="22"/>
        </w:rPr>
      </w:pPr>
    </w:p>
    <w:p w:rsidR="00E6416A" w:rsidRDefault="00E6416A" w:rsidP="009E770A">
      <w:pPr>
        <w:keepNext/>
        <w:spacing w:after="0"/>
        <w:jc w:val="both"/>
        <w:rPr>
          <w:sz w:val="22"/>
          <w:szCs w:val="22"/>
        </w:rPr>
      </w:pPr>
      <w:r w:rsidRPr="0009137F">
        <w:rPr>
          <w:b/>
          <w:sz w:val="22"/>
          <w:szCs w:val="22"/>
        </w:rPr>
        <w:lastRenderedPageBreak/>
        <w:t>Pod-článek 5.2.2</w:t>
      </w:r>
      <w:r>
        <w:rPr>
          <w:sz w:val="22"/>
          <w:szCs w:val="22"/>
        </w:rPr>
        <w:t xml:space="preserve"> se nahrazuje novým zněním:</w:t>
      </w:r>
    </w:p>
    <w:p w:rsidR="00E6416A" w:rsidRDefault="00E6416A" w:rsidP="00E6416A">
      <w:pPr>
        <w:spacing w:after="0"/>
        <w:jc w:val="both"/>
        <w:rPr>
          <w:sz w:val="22"/>
          <w:szCs w:val="22"/>
        </w:rPr>
      </w:pPr>
      <w:r w:rsidRPr="00E6416A">
        <w:rPr>
          <w:sz w:val="22"/>
          <w:szCs w:val="22"/>
        </w:rPr>
        <w:t>Hodnota jakékoli Variace musí být určena na základě položkových cen uvedených v Příloze 3 [Odměna a platba] nebo na nich musí být založena odvozením. Jestliže nejsou žádné položkové ceny pro Variaci použitelné, musí Strany dohodnout nové položkové ceny</w:t>
      </w:r>
      <w:r>
        <w:rPr>
          <w:sz w:val="22"/>
          <w:szCs w:val="22"/>
        </w:rPr>
        <w:t>, které nesmějí překročit cenu obvyklou za takové položky v místě a čase.</w:t>
      </w:r>
    </w:p>
    <w:p w:rsidR="00C960C4" w:rsidRDefault="00C960C4" w:rsidP="00E6416A">
      <w:pPr>
        <w:spacing w:after="0"/>
        <w:jc w:val="both"/>
        <w:rPr>
          <w:sz w:val="22"/>
          <w:szCs w:val="22"/>
        </w:rPr>
      </w:pPr>
    </w:p>
    <w:p w:rsidR="0015507C" w:rsidRDefault="0015507C" w:rsidP="00E6416A">
      <w:pPr>
        <w:spacing w:after="0"/>
        <w:jc w:val="both"/>
        <w:rPr>
          <w:sz w:val="22"/>
          <w:szCs w:val="22"/>
        </w:rPr>
      </w:pPr>
      <w:r w:rsidRPr="00775D8D">
        <w:rPr>
          <w:b/>
          <w:sz w:val="22"/>
          <w:szCs w:val="22"/>
        </w:rPr>
        <w:t xml:space="preserve">Pod-článek </w:t>
      </w:r>
      <w:r>
        <w:rPr>
          <w:b/>
          <w:sz w:val="22"/>
          <w:szCs w:val="22"/>
        </w:rPr>
        <w:t>5.1.4</w:t>
      </w:r>
      <w:r w:rsidRPr="005C3194">
        <w:rPr>
          <w:sz w:val="22"/>
          <w:szCs w:val="22"/>
        </w:rPr>
        <w:t xml:space="preserve"> se ruší bez náhrady.</w:t>
      </w:r>
    </w:p>
    <w:p w:rsidR="0015507C" w:rsidRDefault="0015507C" w:rsidP="00E6416A">
      <w:pPr>
        <w:spacing w:after="0"/>
        <w:jc w:val="both"/>
        <w:rPr>
          <w:sz w:val="22"/>
          <w:szCs w:val="22"/>
        </w:rPr>
      </w:pPr>
    </w:p>
    <w:p w:rsidR="00C960C4" w:rsidRDefault="00C960C4" w:rsidP="00C960C4">
      <w:pPr>
        <w:spacing w:after="0"/>
        <w:jc w:val="both"/>
        <w:rPr>
          <w:sz w:val="22"/>
          <w:szCs w:val="22"/>
        </w:rPr>
      </w:pPr>
      <w:r w:rsidRPr="00775D8D">
        <w:rPr>
          <w:b/>
          <w:sz w:val="22"/>
          <w:szCs w:val="22"/>
        </w:rPr>
        <w:t xml:space="preserve">Pod-článek </w:t>
      </w:r>
      <w:r>
        <w:rPr>
          <w:b/>
          <w:sz w:val="22"/>
          <w:szCs w:val="22"/>
        </w:rPr>
        <w:t>5.2.4</w:t>
      </w:r>
      <w:r w:rsidRPr="005C3194">
        <w:rPr>
          <w:sz w:val="22"/>
          <w:szCs w:val="22"/>
        </w:rPr>
        <w:t xml:space="preserve"> se ruší bez náhrady.</w:t>
      </w:r>
    </w:p>
    <w:p w:rsidR="000071E9" w:rsidRDefault="000071E9" w:rsidP="00544D45">
      <w:pPr>
        <w:spacing w:after="0"/>
        <w:jc w:val="both"/>
        <w:rPr>
          <w:b/>
          <w:sz w:val="22"/>
          <w:szCs w:val="22"/>
        </w:rPr>
      </w:pPr>
    </w:p>
    <w:p w:rsidR="000071E9" w:rsidRDefault="000071E9" w:rsidP="000071E9">
      <w:pPr>
        <w:spacing w:after="0"/>
        <w:jc w:val="both"/>
        <w:rPr>
          <w:sz w:val="22"/>
          <w:szCs w:val="22"/>
        </w:rPr>
      </w:pPr>
      <w:r w:rsidRPr="00C61F8E">
        <w:rPr>
          <w:b/>
          <w:sz w:val="22"/>
          <w:szCs w:val="22"/>
        </w:rPr>
        <w:t>Pod-článek 6.</w:t>
      </w:r>
      <w:r>
        <w:rPr>
          <w:b/>
          <w:sz w:val="22"/>
          <w:szCs w:val="22"/>
        </w:rPr>
        <w:t>1.2</w:t>
      </w:r>
      <w:r w:rsidRPr="00C61F8E">
        <w:rPr>
          <w:b/>
          <w:sz w:val="22"/>
          <w:szCs w:val="22"/>
        </w:rPr>
        <w:t xml:space="preserve"> </w:t>
      </w:r>
      <w:r>
        <w:rPr>
          <w:sz w:val="22"/>
          <w:szCs w:val="22"/>
        </w:rPr>
        <w:t>se nahrazuje novým zněním:</w:t>
      </w:r>
    </w:p>
    <w:p w:rsidR="003B6884" w:rsidRDefault="000071E9" w:rsidP="003B6884">
      <w:pPr>
        <w:spacing w:after="0"/>
        <w:jc w:val="both"/>
        <w:rPr>
          <w:sz w:val="22"/>
          <w:szCs w:val="22"/>
        </w:rPr>
      </w:pPr>
      <w:r w:rsidRPr="000071E9">
        <w:rPr>
          <w:sz w:val="22"/>
          <w:szCs w:val="22"/>
        </w:rPr>
        <w:t xml:space="preserve">Konzultant může přerušit část nebo všechny Služby </w:t>
      </w:r>
      <w:r w:rsidRPr="00036721">
        <w:rPr>
          <w:sz w:val="22"/>
          <w:szCs w:val="22"/>
        </w:rPr>
        <w:t>prostřednictvím Oznámení podaného Objednateli sedm (7) dní předem v případě, že neobdržel platbu celé nebo části fa</w:t>
      </w:r>
      <w:r w:rsidR="00FA2719">
        <w:rPr>
          <w:sz w:val="22"/>
          <w:szCs w:val="22"/>
        </w:rPr>
        <w:t>ktury, která je po splatnosti a </w:t>
      </w:r>
      <w:r w:rsidRPr="00036721">
        <w:rPr>
          <w:sz w:val="22"/>
          <w:szCs w:val="22"/>
        </w:rPr>
        <w:t>Objednatel nepodal řádné Oznámení podle Pod-článku 7.5 [Sporné faktury] popisující důvody, kvůli nimž nezaplatil Konzultantovi fakturu nebo její část</w:t>
      </w:r>
      <w:r w:rsidR="00FA2719">
        <w:rPr>
          <w:sz w:val="22"/>
          <w:szCs w:val="22"/>
        </w:rPr>
        <w:t>.</w:t>
      </w:r>
    </w:p>
    <w:p w:rsidR="00FA2719" w:rsidRDefault="00FA2719" w:rsidP="003B6884">
      <w:pPr>
        <w:spacing w:after="0"/>
        <w:jc w:val="both"/>
        <w:rPr>
          <w:b/>
          <w:sz w:val="22"/>
          <w:szCs w:val="22"/>
        </w:rPr>
      </w:pPr>
    </w:p>
    <w:p w:rsidR="003B6884" w:rsidRPr="003B6884" w:rsidRDefault="003B6884" w:rsidP="00DC776D">
      <w:pPr>
        <w:keepNext/>
        <w:spacing w:after="0"/>
        <w:jc w:val="both"/>
        <w:rPr>
          <w:sz w:val="22"/>
          <w:szCs w:val="22"/>
        </w:rPr>
      </w:pPr>
      <w:r w:rsidRPr="003B6884">
        <w:rPr>
          <w:b/>
          <w:sz w:val="22"/>
          <w:szCs w:val="22"/>
        </w:rPr>
        <w:t>Pod-článek 6.2.1</w:t>
      </w:r>
      <w:r>
        <w:rPr>
          <w:sz w:val="22"/>
          <w:szCs w:val="22"/>
        </w:rPr>
        <w:t xml:space="preserve"> </w:t>
      </w:r>
      <w:r w:rsidR="00CD2241">
        <w:rPr>
          <w:sz w:val="22"/>
          <w:szCs w:val="22"/>
        </w:rPr>
        <w:t>se nahrazuje novým zněním:</w:t>
      </w:r>
    </w:p>
    <w:p w:rsidR="000071E9" w:rsidRDefault="00CD2241" w:rsidP="000071E9">
      <w:pPr>
        <w:spacing w:after="0"/>
        <w:jc w:val="both"/>
        <w:rPr>
          <w:sz w:val="22"/>
          <w:szCs w:val="22"/>
        </w:rPr>
      </w:pPr>
      <w:r w:rsidRPr="00CD2241">
        <w:rPr>
          <w:sz w:val="22"/>
          <w:szCs w:val="22"/>
        </w:rPr>
        <w:t xml:space="preserve">Jestliže byly Služby přerušeny podle Pod-článku 6.1.1 [Přerušení služeb], musí Konzultant Služby nebo jejich část obnovit do </w:t>
      </w:r>
      <w:r>
        <w:rPr>
          <w:sz w:val="22"/>
          <w:szCs w:val="22"/>
        </w:rPr>
        <w:t>čtrnácti</w:t>
      </w:r>
      <w:r w:rsidRPr="00CD2241">
        <w:rPr>
          <w:sz w:val="22"/>
          <w:szCs w:val="22"/>
        </w:rPr>
        <w:t xml:space="preserve"> (</w:t>
      </w:r>
      <w:r>
        <w:rPr>
          <w:sz w:val="22"/>
          <w:szCs w:val="22"/>
        </w:rPr>
        <w:t>14</w:t>
      </w:r>
      <w:r w:rsidRPr="00CD2241">
        <w:rPr>
          <w:sz w:val="22"/>
          <w:szCs w:val="22"/>
        </w:rPr>
        <w:t>) dnů od obdržení Oznámení Objednatele, kterým</w:t>
      </w:r>
      <w:r>
        <w:rPr>
          <w:sz w:val="22"/>
          <w:szCs w:val="22"/>
        </w:rPr>
        <w:t xml:space="preserve"> Objednatel požaduje od Konzul</w:t>
      </w:r>
      <w:r w:rsidRPr="00CD2241">
        <w:rPr>
          <w:sz w:val="22"/>
          <w:szCs w:val="22"/>
        </w:rPr>
        <w:t>tanta obnovení Služeb nebo jejich části.</w:t>
      </w:r>
    </w:p>
    <w:p w:rsidR="00CD2241" w:rsidRDefault="00CD2241" w:rsidP="00D81984">
      <w:pPr>
        <w:spacing w:after="0"/>
        <w:jc w:val="both"/>
        <w:rPr>
          <w:b/>
          <w:sz w:val="22"/>
          <w:szCs w:val="22"/>
        </w:rPr>
      </w:pPr>
    </w:p>
    <w:p w:rsidR="00D81984" w:rsidRPr="003B6884" w:rsidRDefault="00D81984" w:rsidP="00D81984">
      <w:pPr>
        <w:spacing w:after="0"/>
        <w:jc w:val="both"/>
        <w:rPr>
          <w:sz w:val="22"/>
          <w:szCs w:val="22"/>
        </w:rPr>
      </w:pPr>
      <w:r w:rsidRPr="003B6884">
        <w:rPr>
          <w:b/>
          <w:sz w:val="22"/>
          <w:szCs w:val="22"/>
        </w:rPr>
        <w:t>Pod-článek 6.</w:t>
      </w:r>
      <w:r>
        <w:rPr>
          <w:b/>
          <w:sz w:val="22"/>
          <w:szCs w:val="22"/>
        </w:rPr>
        <w:t>3.3</w:t>
      </w:r>
      <w:r>
        <w:rPr>
          <w:sz w:val="22"/>
          <w:szCs w:val="22"/>
        </w:rPr>
        <w:t xml:space="preserve"> se ruší bez náhrady.</w:t>
      </w:r>
    </w:p>
    <w:p w:rsidR="00D81984" w:rsidRPr="000071E9" w:rsidRDefault="00D81984" w:rsidP="000071E9">
      <w:pPr>
        <w:spacing w:after="0"/>
        <w:jc w:val="both"/>
        <w:rPr>
          <w:sz w:val="22"/>
          <w:szCs w:val="22"/>
        </w:rPr>
      </w:pPr>
    </w:p>
    <w:p w:rsidR="00544D45" w:rsidRDefault="00544D45" w:rsidP="00544D45">
      <w:pPr>
        <w:spacing w:after="0"/>
        <w:jc w:val="both"/>
        <w:rPr>
          <w:sz w:val="22"/>
          <w:szCs w:val="22"/>
        </w:rPr>
      </w:pPr>
      <w:r w:rsidRPr="00C61F8E">
        <w:rPr>
          <w:b/>
          <w:sz w:val="22"/>
          <w:szCs w:val="22"/>
        </w:rPr>
        <w:t xml:space="preserve">Pod-článek 6.4.1 </w:t>
      </w:r>
      <w:r>
        <w:rPr>
          <w:sz w:val="22"/>
          <w:szCs w:val="22"/>
        </w:rPr>
        <w:t>se nahrazuje novým zněním:</w:t>
      </w:r>
    </w:p>
    <w:p w:rsidR="004F53BD" w:rsidRDefault="004F53BD" w:rsidP="00544D45">
      <w:pPr>
        <w:spacing w:after="0"/>
        <w:jc w:val="both"/>
        <w:rPr>
          <w:sz w:val="22"/>
          <w:szCs w:val="22"/>
        </w:rPr>
      </w:pPr>
      <w:r>
        <w:rPr>
          <w:sz w:val="22"/>
          <w:szCs w:val="22"/>
        </w:rPr>
        <w:t>Odstoupení a výpověď Objednatelem:</w:t>
      </w:r>
    </w:p>
    <w:p w:rsidR="007666BA" w:rsidRPr="007666BA" w:rsidRDefault="007666BA" w:rsidP="007666BA">
      <w:pPr>
        <w:pStyle w:val="Odstavecseseznamem"/>
        <w:numPr>
          <w:ilvl w:val="0"/>
          <w:numId w:val="13"/>
        </w:numPr>
        <w:spacing w:after="0"/>
        <w:ind w:left="426" w:hanging="426"/>
        <w:jc w:val="both"/>
        <w:rPr>
          <w:sz w:val="22"/>
          <w:szCs w:val="22"/>
        </w:rPr>
      </w:pPr>
      <w:r w:rsidRPr="007666BA">
        <w:rPr>
          <w:sz w:val="22"/>
          <w:szCs w:val="22"/>
        </w:rPr>
        <w:t>Jestliže Konzultant bez řádného oprávnění podstatným způsobem porušuje Smlouvu, může Objednatel dát Konzultantovi Oznámení popisující porušení a požadovaná opatření k nápravě podle Smlouvy. Jestliže Konzultant nezjedná nápravu porušení do dvaceti osmi (28) dnů od vydání Oznámení, může Objednatel potom, co dá čtrnáct (14) dnů předem Oznámení Konzultantovi, odstoupit od Smlouvy.</w:t>
      </w:r>
    </w:p>
    <w:p w:rsidR="00544D45" w:rsidRPr="007666BA" w:rsidRDefault="00C61F8E" w:rsidP="007666BA">
      <w:pPr>
        <w:pStyle w:val="Odstavecseseznamem"/>
        <w:numPr>
          <w:ilvl w:val="0"/>
          <w:numId w:val="13"/>
        </w:numPr>
        <w:spacing w:after="0"/>
        <w:ind w:left="426" w:hanging="426"/>
        <w:jc w:val="both"/>
        <w:rPr>
          <w:sz w:val="22"/>
          <w:szCs w:val="22"/>
        </w:rPr>
      </w:pPr>
      <w:r w:rsidRPr="007666BA">
        <w:rPr>
          <w:sz w:val="22"/>
          <w:szCs w:val="22"/>
        </w:rPr>
        <w:t>Bez ohledu na lhůty stanovené v Pod-článku 6.4.1 písm. (a) může Objednatel v souladu s</w:t>
      </w:r>
      <w:r w:rsidR="007666BA">
        <w:rPr>
          <w:sz w:val="22"/>
          <w:szCs w:val="22"/>
        </w:rPr>
        <w:t> </w:t>
      </w:r>
      <w:r w:rsidRPr="007666BA">
        <w:rPr>
          <w:sz w:val="22"/>
          <w:szCs w:val="22"/>
        </w:rPr>
        <w:t>podmínkami rozhodného práva a na základě odpovídajícího Oznámení s okamžitým účinkem odstoupit od Smlouvy v případě, že Konzultant na sebe podá insolvenční návrh, nebo že je ve vztahu ke Konzultantovi příslušným soudem vydáno rozhodnutí o prohlášení konkursu, rozhodnutí o povolení reorganizace, nebo rozhodnutí o povolení oddlužení, nebo v případě, že Konzultant jde do likvidace, popřípadě dojde k jakémukoli úkonu nebo události, které mají (podle příslušných Právních předpisů) podobný účinek jako jakýkoli z těchto úkonů nebo událostí.</w:t>
      </w:r>
    </w:p>
    <w:p w:rsidR="00604AA7" w:rsidRPr="007666BA" w:rsidRDefault="00604AA7" w:rsidP="007666BA">
      <w:pPr>
        <w:pStyle w:val="Odstavecseseznamem"/>
        <w:numPr>
          <w:ilvl w:val="0"/>
          <w:numId w:val="13"/>
        </w:numPr>
        <w:spacing w:after="0"/>
        <w:ind w:left="426" w:hanging="426"/>
        <w:jc w:val="both"/>
        <w:rPr>
          <w:sz w:val="22"/>
          <w:szCs w:val="22"/>
        </w:rPr>
      </w:pPr>
      <w:r w:rsidRPr="007666BA">
        <w:rPr>
          <w:sz w:val="22"/>
          <w:szCs w:val="22"/>
        </w:rPr>
        <w:t>Bez ohledu na lhůty stanovené v Pod-článku 6.4.1 písm. (a) může Objednatel na základě odpovídajícího Oznámení s okamžitým účinkem odstoupit od Smlouvy v případě, že Konzultant poruší ustanovení Pod-článku 1.10 [Korupce a podvod].</w:t>
      </w:r>
    </w:p>
    <w:p w:rsidR="00604AA7" w:rsidRPr="007666BA" w:rsidRDefault="00604AA7" w:rsidP="007666BA">
      <w:pPr>
        <w:pStyle w:val="Odstavecseseznamem"/>
        <w:numPr>
          <w:ilvl w:val="0"/>
          <w:numId w:val="13"/>
        </w:numPr>
        <w:spacing w:after="0"/>
        <w:ind w:left="426" w:hanging="426"/>
        <w:jc w:val="both"/>
        <w:rPr>
          <w:sz w:val="22"/>
          <w:szCs w:val="22"/>
        </w:rPr>
      </w:pPr>
      <w:r w:rsidRPr="007666BA">
        <w:rPr>
          <w:sz w:val="22"/>
          <w:szCs w:val="22"/>
        </w:rPr>
        <w:t>Objednatel může vypovědět Smlouvu na základě vlastního uvážení poté, co uplyne padesát šest (56) dní od podání příslušného Oznámení Konzultantovi, přičemž Objednatel není oprávněn vypovědět Smlouvu podle tohoto ustanovení za tím účelem, aby vykonal Služby sám nebo pomocí třetích osob.</w:t>
      </w:r>
    </w:p>
    <w:p w:rsidR="00604AA7" w:rsidRDefault="00604AA7" w:rsidP="00604AA7">
      <w:pPr>
        <w:spacing w:after="0"/>
        <w:jc w:val="both"/>
        <w:rPr>
          <w:sz w:val="22"/>
          <w:szCs w:val="22"/>
        </w:rPr>
      </w:pPr>
    </w:p>
    <w:p w:rsidR="00036721" w:rsidRDefault="00036721" w:rsidP="00036721">
      <w:pPr>
        <w:spacing w:after="0"/>
        <w:jc w:val="both"/>
        <w:rPr>
          <w:sz w:val="22"/>
          <w:szCs w:val="22"/>
        </w:rPr>
      </w:pPr>
      <w:r w:rsidRPr="00C61F8E">
        <w:rPr>
          <w:b/>
          <w:sz w:val="22"/>
          <w:szCs w:val="22"/>
        </w:rPr>
        <w:t xml:space="preserve">Pod-článek 6.4.2 </w:t>
      </w:r>
      <w:r>
        <w:rPr>
          <w:sz w:val="22"/>
          <w:szCs w:val="22"/>
        </w:rPr>
        <w:t>se nahrazuje novým zněním:</w:t>
      </w:r>
    </w:p>
    <w:p w:rsidR="00036721" w:rsidRPr="00036721" w:rsidRDefault="00036721" w:rsidP="00036721">
      <w:pPr>
        <w:spacing w:after="0"/>
        <w:jc w:val="both"/>
        <w:rPr>
          <w:sz w:val="22"/>
          <w:szCs w:val="22"/>
        </w:rPr>
      </w:pPr>
      <w:r>
        <w:rPr>
          <w:sz w:val="22"/>
          <w:szCs w:val="22"/>
        </w:rPr>
        <w:t>Odstoupení Konzultantem:</w:t>
      </w:r>
    </w:p>
    <w:p w:rsidR="0007515E" w:rsidRDefault="0007515E" w:rsidP="00036721">
      <w:pPr>
        <w:pStyle w:val="Odstavecseseznamem"/>
        <w:numPr>
          <w:ilvl w:val="0"/>
          <w:numId w:val="10"/>
        </w:numPr>
        <w:spacing w:after="0"/>
        <w:ind w:left="426" w:hanging="426"/>
        <w:jc w:val="both"/>
        <w:rPr>
          <w:sz w:val="22"/>
          <w:szCs w:val="22"/>
        </w:rPr>
      </w:pPr>
      <w:r w:rsidRPr="0007515E">
        <w:rPr>
          <w:sz w:val="22"/>
          <w:szCs w:val="22"/>
        </w:rPr>
        <w:lastRenderedPageBreak/>
        <w:t>Jestliže byly Služby přerušeny podle P</w:t>
      </w:r>
      <w:r>
        <w:rPr>
          <w:sz w:val="22"/>
          <w:szCs w:val="22"/>
        </w:rPr>
        <w:t>od-článku 6.1.1 [Přerušení slu</w:t>
      </w:r>
      <w:r w:rsidRPr="0007515E">
        <w:rPr>
          <w:sz w:val="22"/>
          <w:szCs w:val="22"/>
        </w:rPr>
        <w:t>žeb] po dobu delší sto šedesáti osmi</w:t>
      </w:r>
      <w:r>
        <w:rPr>
          <w:sz w:val="22"/>
          <w:szCs w:val="22"/>
        </w:rPr>
        <w:t xml:space="preserve"> (168) dnů, může Konzultant po</w:t>
      </w:r>
      <w:r w:rsidRPr="0007515E">
        <w:rPr>
          <w:sz w:val="22"/>
          <w:szCs w:val="22"/>
        </w:rPr>
        <w:t>tom, co dá čtrnáct (14) dnů předem oznámení Objednateli, odstoupit od Smlouvy.</w:t>
      </w:r>
    </w:p>
    <w:p w:rsidR="00544D45" w:rsidRPr="00036721" w:rsidRDefault="00036721" w:rsidP="00036721">
      <w:pPr>
        <w:pStyle w:val="Odstavecseseznamem"/>
        <w:numPr>
          <w:ilvl w:val="0"/>
          <w:numId w:val="10"/>
        </w:numPr>
        <w:spacing w:after="0"/>
        <w:ind w:left="426" w:hanging="426"/>
        <w:jc w:val="both"/>
        <w:rPr>
          <w:sz w:val="22"/>
          <w:szCs w:val="22"/>
        </w:rPr>
      </w:pPr>
      <w:r w:rsidRPr="00036721">
        <w:rPr>
          <w:sz w:val="22"/>
          <w:szCs w:val="22"/>
        </w:rPr>
        <w:t>Jestliže byly Služby přerušeny podle Pod-článku 6.1</w:t>
      </w:r>
      <w:r w:rsidR="004F53BD">
        <w:rPr>
          <w:sz w:val="22"/>
          <w:szCs w:val="22"/>
        </w:rPr>
        <w:t>.2</w:t>
      </w:r>
      <w:r w:rsidRPr="00036721">
        <w:rPr>
          <w:sz w:val="22"/>
          <w:szCs w:val="22"/>
        </w:rPr>
        <w:t xml:space="preserve"> [Přerušení služeb] po dobu delší čtyřiceti dvou (42) dnů, může Konzultant potom, co dá čtrnáct (14) dnů předem Oznámení Objednateli, odstoupit od Smlouvy.</w:t>
      </w:r>
      <w:r w:rsidR="00C61F8E" w:rsidRPr="00036721">
        <w:rPr>
          <w:sz w:val="22"/>
          <w:szCs w:val="22"/>
        </w:rPr>
        <w:t>V případě, že Objednatel na sebe podá insolvenční návrh, nebo že je ve vztahu k Objednateli příslušným soudem vydáno rozhodnutí o prohlášení konkursu, rozhodnutí o povolení reorganizace, nebo rozhodnutí o povolení oddlužení, nebo v případě, že Objednatel jde do likvidace, popřípadě dojde k jakémukoli úkonu nebo události, které mají (podle příslušných Právních předpisů) podobný účinek jako jakýkoli z těchto úkonů nebo událostí, může Konzultant v souladu s podmínkami rozhodného práva a na základě odpovídajícího Oznámení s okamžitým účinkem odstoupit od Smlouvy.</w:t>
      </w:r>
    </w:p>
    <w:p w:rsidR="00036721" w:rsidRPr="00036721" w:rsidRDefault="00036721" w:rsidP="00036721">
      <w:pPr>
        <w:pStyle w:val="Odstavecseseznamem"/>
        <w:numPr>
          <w:ilvl w:val="0"/>
          <w:numId w:val="10"/>
        </w:numPr>
        <w:spacing w:after="0"/>
        <w:ind w:left="426" w:hanging="426"/>
        <w:jc w:val="both"/>
        <w:rPr>
          <w:sz w:val="22"/>
          <w:szCs w:val="22"/>
        </w:rPr>
      </w:pPr>
      <w:r w:rsidRPr="00036721">
        <w:rPr>
          <w:sz w:val="22"/>
          <w:szCs w:val="22"/>
        </w:rPr>
        <w:t xml:space="preserve">V případě, že Objednatel poruší ustanovení Pod-článku </w:t>
      </w:r>
      <w:r>
        <w:rPr>
          <w:sz w:val="22"/>
          <w:szCs w:val="22"/>
        </w:rPr>
        <w:t>1.10 [Korup</w:t>
      </w:r>
      <w:r w:rsidRPr="00036721">
        <w:rPr>
          <w:sz w:val="22"/>
          <w:szCs w:val="22"/>
        </w:rPr>
        <w:t>ce a podvod], může Konzultant na základě odpovídajícího Oznámení odstoupit od Smlouvy s okamžitým účinkem.</w:t>
      </w:r>
    </w:p>
    <w:p w:rsidR="00036721" w:rsidRDefault="00036721" w:rsidP="00036721">
      <w:pPr>
        <w:spacing w:after="0"/>
        <w:jc w:val="both"/>
        <w:rPr>
          <w:sz w:val="22"/>
          <w:szCs w:val="22"/>
        </w:rPr>
      </w:pPr>
    </w:p>
    <w:p w:rsidR="00800115" w:rsidRPr="003B6884" w:rsidRDefault="00800115" w:rsidP="00800115">
      <w:pPr>
        <w:spacing w:after="0"/>
        <w:jc w:val="both"/>
        <w:rPr>
          <w:sz w:val="22"/>
          <w:szCs w:val="22"/>
        </w:rPr>
      </w:pPr>
      <w:r w:rsidRPr="003B6884">
        <w:rPr>
          <w:b/>
          <w:sz w:val="22"/>
          <w:szCs w:val="22"/>
        </w:rPr>
        <w:t>Pod-článek 6.</w:t>
      </w:r>
      <w:r>
        <w:rPr>
          <w:b/>
          <w:sz w:val="22"/>
          <w:szCs w:val="22"/>
        </w:rPr>
        <w:t>5.3</w:t>
      </w:r>
      <w:r>
        <w:rPr>
          <w:sz w:val="22"/>
          <w:szCs w:val="22"/>
        </w:rPr>
        <w:t xml:space="preserve"> se ruší bez náhrady.</w:t>
      </w:r>
    </w:p>
    <w:p w:rsidR="00406C10" w:rsidRDefault="00406C10" w:rsidP="00406C10">
      <w:pPr>
        <w:spacing w:after="0"/>
        <w:jc w:val="both"/>
        <w:rPr>
          <w:sz w:val="22"/>
          <w:szCs w:val="22"/>
          <w:u w:val="single"/>
        </w:rPr>
      </w:pPr>
    </w:p>
    <w:p w:rsidR="00406C10" w:rsidRDefault="00406C10" w:rsidP="00406C10">
      <w:pPr>
        <w:spacing w:after="0"/>
        <w:jc w:val="both"/>
        <w:rPr>
          <w:sz w:val="22"/>
          <w:szCs w:val="22"/>
        </w:rPr>
      </w:pPr>
      <w:r w:rsidRPr="00207532">
        <w:rPr>
          <w:b/>
          <w:sz w:val="22"/>
          <w:szCs w:val="22"/>
        </w:rPr>
        <w:t>Pod-článek 7.1.1</w:t>
      </w:r>
      <w:r>
        <w:rPr>
          <w:sz w:val="22"/>
          <w:szCs w:val="22"/>
        </w:rPr>
        <w:t xml:space="preserve"> se nahrazuje novým zněním:</w:t>
      </w:r>
    </w:p>
    <w:p w:rsidR="00406C10" w:rsidRDefault="00207532" w:rsidP="00E70EAB">
      <w:pPr>
        <w:spacing w:after="0"/>
        <w:jc w:val="both"/>
        <w:rPr>
          <w:sz w:val="22"/>
          <w:szCs w:val="22"/>
        </w:rPr>
      </w:pPr>
      <w:r w:rsidRPr="00207532">
        <w:rPr>
          <w:sz w:val="22"/>
          <w:szCs w:val="22"/>
        </w:rPr>
        <w:t>Objednatel musí Konzultantovi zaplatit odměnu za Běžné služby v souladu se Zvláštními podmínkami a podrobnostmi stanovenými v Příloze 3 [Odměna a platba]. Hodinová sazba pro poskytování případných Dodatečných služeb je stanovena v Příloze 3 [Odměna a platba]. Všechny jednotkové sazby za Služby dle Přílohy 3 [Odměna a platba] jsou závazné po celou dobu plnění Smlouvy.</w:t>
      </w:r>
    </w:p>
    <w:p w:rsidR="00207532" w:rsidRDefault="00207532" w:rsidP="00E70EAB">
      <w:pPr>
        <w:spacing w:after="0"/>
        <w:jc w:val="both"/>
        <w:rPr>
          <w:sz w:val="22"/>
          <w:szCs w:val="22"/>
        </w:rPr>
      </w:pPr>
    </w:p>
    <w:p w:rsidR="00E049D6" w:rsidRDefault="00E049D6" w:rsidP="00E049D6">
      <w:pPr>
        <w:spacing w:after="0"/>
        <w:jc w:val="both"/>
        <w:rPr>
          <w:sz w:val="22"/>
          <w:szCs w:val="22"/>
        </w:rPr>
      </w:pPr>
      <w:r w:rsidRPr="00E049D6">
        <w:rPr>
          <w:b/>
          <w:sz w:val="22"/>
          <w:szCs w:val="22"/>
        </w:rPr>
        <w:t>Pod-článek 7.1.2</w:t>
      </w:r>
      <w:r w:rsidRPr="00D41B15">
        <w:rPr>
          <w:sz w:val="22"/>
          <w:szCs w:val="22"/>
        </w:rPr>
        <w:t xml:space="preserve"> se </w:t>
      </w:r>
      <w:r w:rsidR="00DA0AD3" w:rsidRPr="00DA0AD3">
        <w:rPr>
          <w:sz w:val="22"/>
          <w:szCs w:val="22"/>
        </w:rPr>
        <w:t>ruší bez náhrady.</w:t>
      </w:r>
    </w:p>
    <w:p w:rsidR="00E049D6" w:rsidRDefault="00E049D6" w:rsidP="00406C10">
      <w:pPr>
        <w:spacing w:after="0"/>
        <w:jc w:val="both"/>
        <w:rPr>
          <w:sz w:val="22"/>
          <w:szCs w:val="22"/>
        </w:rPr>
      </w:pPr>
    </w:p>
    <w:p w:rsidR="00406C10" w:rsidRDefault="00207532" w:rsidP="00406C10">
      <w:pPr>
        <w:spacing w:after="0"/>
        <w:jc w:val="both"/>
        <w:rPr>
          <w:sz w:val="22"/>
          <w:szCs w:val="22"/>
        </w:rPr>
      </w:pPr>
      <w:r w:rsidRPr="00207532">
        <w:rPr>
          <w:sz w:val="22"/>
          <w:szCs w:val="22"/>
        </w:rPr>
        <w:t xml:space="preserve">Doplňuje se </w:t>
      </w:r>
      <w:r w:rsidR="00406C10" w:rsidRPr="00207532">
        <w:rPr>
          <w:sz w:val="22"/>
          <w:szCs w:val="22"/>
        </w:rPr>
        <w:t xml:space="preserve">nový </w:t>
      </w:r>
      <w:r w:rsidR="00406C10" w:rsidRPr="00207532">
        <w:rPr>
          <w:b/>
          <w:sz w:val="22"/>
          <w:szCs w:val="22"/>
        </w:rPr>
        <w:t>Pod-článek 7.1.4</w:t>
      </w:r>
      <w:r w:rsidR="00406C10" w:rsidRPr="00207532">
        <w:rPr>
          <w:sz w:val="22"/>
          <w:szCs w:val="22"/>
        </w:rPr>
        <w:t xml:space="preserve"> tohoto znění:</w:t>
      </w:r>
    </w:p>
    <w:p w:rsidR="00406C10" w:rsidRDefault="00207532" w:rsidP="00E70EAB">
      <w:pPr>
        <w:spacing w:after="0"/>
        <w:jc w:val="both"/>
        <w:rPr>
          <w:sz w:val="22"/>
          <w:szCs w:val="22"/>
        </w:rPr>
      </w:pPr>
      <w:r w:rsidRPr="00207532">
        <w:rPr>
          <w:sz w:val="22"/>
          <w:szCs w:val="22"/>
        </w:rPr>
        <w:t>Objed</w:t>
      </w:r>
      <w:r>
        <w:rPr>
          <w:sz w:val="22"/>
          <w:szCs w:val="22"/>
        </w:rPr>
        <w:t>natel nebude poskytovat zálohy.</w:t>
      </w:r>
    </w:p>
    <w:p w:rsidR="00207532" w:rsidRDefault="00207532" w:rsidP="00E70EAB">
      <w:pPr>
        <w:spacing w:after="0"/>
        <w:jc w:val="both"/>
        <w:rPr>
          <w:sz w:val="22"/>
          <w:szCs w:val="22"/>
          <w:u w:val="single"/>
        </w:rPr>
      </w:pPr>
    </w:p>
    <w:p w:rsidR="00E049D6" w:rsidRPr="00E049D6" w:rsidRDefault="00E049D6" w:rsidP="00E70EAB">
      <w:pPr>
        <w:spacing w:after="0"/>
        <w:jc w:val="both"/>
        <w:rPr>
          <w:sz w:val="22"/>
          <w:szCs w:val="22"/>
        </w:rPr>
      </w:pPr>
      <w:r w:rsidRPr="00E049D6">
        <w:rPr>
          <w:b/>
          <w:sz w:val="22"/>
          <w:szCs w:val="22"/>
        </w:rPr>
        <w:t>Pod-článek 7.2.1</w:t>
      </w:r>
      <w:r w:rsidRPr="00E049D6">
        <w:rPr>
          <w:sz w:val="22"/>
          <w:szCs w:val="22"/>
        </w:rPr>
        <w:t xml:space="preserve"> se doplňuje o větu:</w:t>
      </w:r>
    </w:p>
    <w:p w:rsidR="00E049D6" w:rsidRPr="00E049D6" w:rsidRDefault="00E049D6" w:rsidP="00E70EAB">
      <w:pPr>
        <w:spacing w:after="0"/>
        <w:jc w:val="both"/>
        <w:rPr>
          <w:sz w:val="22"/>
          <w:szCs w:val="22"/>
        </w:rPr>
      </w:pPr>
      <w:r w:rsidRPr="00E049D6">
        <w:rPr>
          <w:sz w:val="22"/>
          <w:szCs w:val="22"/>
        </w:rPr>
        <w:t>Úhrada faktury bude provedena pouze na účet, který je zveřejněn</w:t>
      </w:r>
      <w:r w:rsidR="00C42B70">
        <w:rPr>
          <w:sz w:val="22"/>
          <w:szCs w:val="22"/>
        </w:rPr>
        <w:t>ý na portálu finanční správy, v </w:t>
      </w:r>
      <w:r w:rsidRPr="00E049D6">
        <w:rPr>
          <w:sz w:val="22"/>
          <w:szCs w:val="22"/>
        </w:rPr>
        <w:t>opačném případě, bude zhotoviteli uhrazena pouze částka bez DPH a DPH odvede příjemce plnění.</w:t>
      </w:r>
    </w:p>
    <w:p w:rsidR="00E049D6" w:rsidRDefault="00E049D6" w:rsidP="00E70EAB">
      <w:pPr>
        <w:spacing w:after="0"/>
        <w:jc w:val="both"/>
        <w:rPr>
          <w:sz w:val="22"/>
          <w:szCs w:val="22"/>
          <w:u w:val="single"/>
        </w:rPr>
      </w:pPr>
    </w:p>
    <w:p w:rsidR="00406C10" w:rsidRPr="00F75173" w:rsidRDefault="00406C10" w:rsidP="003C0B01">
      <w:pPr>
        <w:keepNext/>
        <w:spacing w:after="0"/>
        <w:jc w:val="both"/>
        <w:rPr>
          <w:sz w:val="22"/>
          <w:szCs w:val="22"/>
        </w:rPr>
      </w:pPr>
      <w:r w:rsidRPr="00F75173">
        <w:rPr>
          <w:b/>
          <w:sz w:val="22"/>
          <w:szCs w:val="22"/>
        </w:rPr>
        <w:t>Pod-článek 7.2.2</w:t>
      </w:r>
      <w:r w:rsidRPr="00F75173">
        <w:rPr>
          <w:sz w:val="22"/>
          <w:szCs w:val="22"/>
        </w:rPr>
        <w:t xml:space="preserve"> se nahrazuje novým zněním:</w:t>
      </w:r>
    </w:p>
    <w:p w:rsidR="00406C10" w:rsidRDefault="00406C10" w:rsidP="00E70EAB">
      <w:pPr>
        <w:spacing w:after="0"/>
        <w:jc w:val="both"/>
        <w:rPr>
          <w:sz w:val="22"/>
          <w:szCs w:val="22"/>
        </w:rPr>
      </w:pPr>
      <w:r w:rsidRPr="00F75173">
        <w:rPr>
          <w:sz w:val="22"/>
          <w:szCs w:val="22"/>
        </w:rPr>
        <w:t xml:space="preserve">Neobdrží-li Konzultant platbu ve lhůtě stanovené v Pod-článku 7.2.1, má nárok na úhradu úroku z prodlení </w:t>
      </w:r>
      <w:r w:rsidR="00F75173" w:rsidRPr="00F75173">
        <w:rPr>
          <w:sz w:val="22"/>
          <w:szCs w:val="22"/>
        </w:rPr>
        <w:t xml:space="preserve">ve výši stanovené obecně závaznými právními předpisy </w:t>
      </w:r>
      <w:r w:rsidRPr="00F75173">
        <w:rPr>
          <w:sz w:val="22"/>
          <w:szCs w:val="22"/>
        </w:rPr>
        <w:t xml:space="preserve">a dále na úhradu smluvní pokuty </w:t>
      </w:r>
      <w:r w:rsidR="00F75173" w:rsidRPr="00F75173">
        <w:rPr>
          <w:sz w:val="22"/>
          <w:szCs w:val="22"/>
        </w:rPr>
        <w:t xml:space="preserve">podle Pod-článku </w:t>
      </w:r>
      <w:r w:rsidR="00050040">
        <w:rPr>
          <w:sz w:val="22"/>
          <w:szCs w:val="22"/>
        </w:rPr>
        <w:t>8.</w:t>
      </w:r>
      <w:r w:rsidR="00397220">
        <w:rPr>
          <w:sz w:val="22"/>
          <w:szCs w:val="22"/>
        </w:rPr>
        <w:t>6</w:t>
      </w:r>
      <w:r w:rsidR="00050040">
        <w:rPr>
          <w:sz w:val="22"/>
          <w:szCs w:val="22"/>
        </w:rPr>
        <w:t>.</w:t>
      </w:r>
      <w:r w:rsidR="00C1336B">
        <w:rPr>
          <w:sz w:val="22"/>
          <w:szCs w:val="22"/>
        </w:rPr>
        <w:t>2</w:t>
      </w:r>
      <w:r w:rsidRPr="00F75173">
        <w:rPr>
          <w:sz w:val="22"/>
          <w:szCs w:val="22"/>
        </w:rPr>
        <w:t xml:space="preserve"> </w:t>
      </w:r>
      <w:r w:rsidR="00F75173" w:rsidRPr="00F75173">
        <w:rPr>
          <w:sz w:val="22"/>
          <w:szCs w:val="22"/>
        </w:rPr>
        <w:t>Tímto</w:t>
      </w:r>
      <w:r w:rsidRPr="00F75173">
        <w:rPr>
          <w:sz w:val="22"/>
          <w:szCs w:val="22"/>
        </w:rPr>
        <w:t xml:space="preserve"> nejsou dotčena práva Konzultanta podle Pod-článku 6.1.2 [Přerušení služeb] nebo Pod-článku 6.4.2 [Ukončení smlouvy].</w:t>
      </w:r>
    </w:p>
    <w:p w:rsidR="005C3194" w:rsidRDefault="005C3194" w:rsidP="00E70EAB">
      <w:pPr>
        <w:spacing w:after="0"/>
        <w:jc w:val="both"/>
        <w:rPr>
          <w:sz w:val="22"/>
          <w:szCs w:val="22"/>
        </w:rPr>
      </w:pPr>
    </w:p>
    <w:p w:rsidR="00AA41B0" w:rsidRDefault="00AA41B0" w:rsidP="0033577C">
      <w:pPr>
        <w:spacing w:after="0"/>
        <w:jc w:val="both"/>
        <w:rPr>
          <w:sz w:val="22"/>
          <w:szCs w:val="22"/>
        </w:rPr>
      </w:pPr>
      <w:r w:rsidRPr="00F75173">
        <w:rPr>
          <w:b/>
          <w:sz w:val="22"/>
          <w:szCs w:val="22"/>
        </w:rPr>
        <w:t>Pod-článek 7.2.</w:t>
      </w:r>
      <w:r>
        <w:rPr>
          <w:b/>
          <w:sz w:val="22"/>
          <w:szCs w:val="22"/>
        </w:rPr>
        <w:t>3</w:t>
      </w:r>
      <w:r w:rsidRPr="00F75173">
        <w:rPr>
          <w:sz w:val="22"/>
          <w:szCs w:val="22"/>
        </w:rPr>
        <w:t xml:space="preserve"> se </w:t>
      </w:r>
      <w:r w:rsidR="0033577C">
        <w:rPr>
          <w:sz w:val="22"/>
          <w:szCs w:val="22"/>
        </w:rPr>
        <w:t>ruší bez náhrady.</w:t>
      </w:r>
    </w:p>
    <w:p w:rsidR="00AA41B0" w:rsidRDefault="00AA41B0" w:rsidP="00E70EAB">
      <w:pPr>
        <w:spacing w:after="0"/>
        <w:jc w:val="both"/>
        <w:rPr>
          <w:sz w:val="22"/>
          <w:szCs w:val="22"/>
        </w:rPr>
      </w:pPr>
    </w:p>
    <w:p w:rsidR="00337A86" w:rsidRDefault="00337A86" w:rsidP="00E70EAB">
      <w:pPr>
        <w:spacing w:after="0"/>
        <w:jc w:val="both"/>
        <w:rPr>
          <w:sz w:val="22"/>
          <w:szCs w:val="22"/>
        </w:rPr>
      </w:pPr>
      <w:r w:rsidRPr="00E049D6">
        <w:rPr>
          <w:b/>
          <w:sz w:val="22"/>
          <w:szCs w:val="22"/>
        </w:rPr>
        <w:t>Pod-článek 7.</w:t>
      </w:r>
      <w:r>
        <w:rPr>
          <w:b/>
          <w:sz w:val="22"/>
          <w:szCs w:val="22"/>
        </w:rPr>
        <w:t>3</w:t>
      </w:r>
      <w:r w:rsidRPr="00E049D6">
        <w:rPr>
          <w:b/>
          <w:sz w:val="22"/>
          <w:szCs w:val="22"/>
        </w:rPr>
        <w:t>.2</w:t>
      </w:r>
      <w:r w:rsidRPr="00D41B15">
        <w:rPr>
          <w:sz w:val="22"/>
          <w:szCs w:val="22"/>
        </w:rPr>
        <w:t xml:space="preserve"> se </w:t>
      </w:r>
      <w:r w:rsidRPr="00DA0AD3">
        <w:rPr>
          <w:sz w:val="22"/>
          <w:szCs w:val="22"/>
        </w:rPr>
        <w:t>ruší bez náhrady.</w:t>
      </w:r>
    </w:p>
    <w:p w:rsidR="00337A86" w:rsidRDefault="00337A86" w:rsidP="00E70EAB">
      <w:pPr>
        <w:spacing w:after="0"/>
        <w:jc w:val="both"/>
        <w:rPr>
          <w:sz w:val="22"/>
          <w:szCs w:val="22"/>
        </w:rPr>
      </w:pPr>
    </w:p>
    <w:p w:rsidR="005C3194" w:rsidRDefault="00C63F43" w:rsidP="005C3194">
      <w:pPr>
        <w:spacing w:after="0"/>
        <w:jc w:val="both"/>
        <w:rPr>
          <w:sz w:val="22"/>
          <w:szCs w:val="22"/>
        </w:rPr>
      </w:pPr>
      <w:r>
        <w:rPr>
          <w:b/>
          <w:sz w:val="22"/>
          <w:szCs w:val="22"/>
        </w:rPr>
        <w:t>Pod-č</w:t>
      </w:r>
      <w:r w:rsidR="005C3194" w:rsidRPr="00C960C4">
        <w:rPr>
          <w:b/>
          <w:sz w:val="22"/>
          <w:szCs w:val="22"/>
        </w:rPr>
        <w:t xml:space="preserve">lánek </w:t>
      </w:r>
      <w:r w:rsidR="00FC4250" w:rsidRPr="00C960C4">
        <w:rPr>
          <w:b/>
          <w:sz w:val="22"/>
          <w:szCs w:val="22"/>
        </w:rPr>
        <w:t>7.4</w:t>
      </w:r>
      <w:r w:rsidR="005C3194" w:rsidRPr="005C3194">
        <w:rPr>
          <w:sz w:val="22"/>
          <w:szCs w:val="22"/>
        </w:rPr>
        <w:t xml:space="preserve"> se ruší bez náhrady.</w:t>
      </w:r>
    </w:p>
    <w:p w:rsidR="00471A48" w:rsidRDefault="00471A48" w:rsidP="00E70EAB">
      <w:pPr>
        <w:spacing w:after="0"/>
        <w:jc w:val="both"/>
        <w:rPr>
          <w:sz w:val="22"/>
          <w:szCs w:val="22"/>
        </w:rPr>
      </w:pPr>
    </w:p>
    <w:p w:rsidR="00471A48" w:rsidRDefault="00471A48" w:rsidP="00471A48">
      <w:pPr>
        <w:spacing w:after="0"/>
        <w:jc w:val="both"/>
        <w:rPr>
          <w:sz w:val="22"/>
          <w:szCs w:val="22"/>
        </w:rPr>
      </w:pPr>
      <w:r w:rsidRPr="00073AB7">
        <w:rPr>
          <w:b/>
          <w:sz w:val="22"/>
          <w:szCs w:val="22"/>
        </w:rPr>
        <w:t>Pod-článek 7.5.1</w:t>
      </w:r>
      <w:r>
        <w:rPr>
          <w:sz w:val="22"/>
          <w:szCs w:val="22"/>
        </w:rPr>
        <w:t xml:space="preserve"> </w:t>
      </w:r>
      <w:r w:rsidRPr="00471A48">
        <w:rPr>
          <w:sz w:val="22"/>
          <w:szCs w:val="22"/>
        </w:rPr>
        <w:t>se</w:t>
      </w:r>
      <w:r>
        <w:rPr>
          <w:sz w:val="22"/>
          <w:szCs w:val="22"/>
        </w:rPr>
        <w:t xml:space="preserve"> nahrazuje novým zněním:</w:t>
      </w:r>
    </w:p>
    <w:p w:rsidR="00471A48" w:rsidRDefault="00073AB7" w:rsidP="00E70EAB">
      <w:pPr>
        <w:spacing w:after="0"/>
        <w:jc w:val="both"/>
        <w:rPr>
          <w:sz w:val="22"/>
          <w:szCs w:val="22"/>
        </w:rPr>
      </w:pPr>
      <w:r>
        <w:rPr>
          <w:sz w:val="22"/>
          <w:szCs w:val="22"/>
        </w:rPr>
        <w:t>Faktura dle Smlouvy</w:t>
      </w:r>
      <w:r w:rsidRPr="00073AB7">
        <w:rPr>
          <w:sz w:val="22"/>
          <w:szCs w:val="22"/>
        </w:rPr>
        <w:t xml:space="preserve"> bude obsahovat pojmové náležitosti daňového dokladu stanovené právními předpisy</w:t>
      </w:r>
      <w:r>
        <w:rPr>
          <w:sz w:val="22"/>
          <w:szCs w:val="22"/>
        </w:rPr>
        <w:t xml:space="preserve"> Země</w:t>
      </w:r>
      <w:r w:rsidRPr="00073AB7">
        <w:rPr>
          <w:sz w:val="22"/>
          <w:szCs w:val="22"/>
        </w:rPr>
        <w:t xml:space="preserve">. V případě, že </w:t>
      </w:r>
      <w:r>
        <w:rPr>
          <w:sz w:val="22"/>
          <w:szCs w:val="22"/>
        </w:rPr>
        <w:t>faktura n</w:t>
      </w:r>
      <w:r w:rsidRPr="00073AB7">
        <w:rPr>
          <w:sz w:val="22"/>
          <w:szCs w:val="22"/>
        </w:rPr>
        <w:t>ebude obsahovat správné údaje či bude neúpln</w:t>
      </w:r>
      <w:r>
        <w:rPr>
          <w:sz w:val="22"/>
          <w:szCs w:val="22"/>
        </w:rPr>
        <w:t>á</w:t>
      </w:r>
      <w:r w:rsidRPr="00073AB7">
        <w:rPr>
          <w:sz w:val="22"/>
          <w:szCs w:val="22"/>
        </w:rPr>
        <w:t xml:space="preserve"> ve smyslu </w:t>
      </w:r>
      <w:r w:rsidR="002A00EC">
        <w:rPr>
          <w:sz w:val="22"/>
          <w:szCs w:val="22"/>
        </w:rPr>
        <w:t>Smlouvy nebo právních předpisů Země</w:t>
      </w:r>
      <w:r w:rsidRPr="00073AB7">
        <w:rPr>
          <w:sz w:val="22"/>
          <w:szCs w:val="22"/>
        </w:rPr>
        <w:t xml:space="preserve">, je </w:t>
      </w:r>
      <w:r w:rsidR="002A00EC">
        <w:rPr>
          <w:sz w:val="22"/>
          <w:szCs w:val="22"/>
        </w:rPr>
        <w:t>O</w:t>
      </w:r>
      <w:r w:rsidRPr="00073AB7">
        <w:rPr>
          <w:sz w:val="22"/>
          <w:szCs w:val="22"/>
        </w:rPr>
        <w:t xml:space="preserve">bjednatel oprávněn </w:t>
      </w:r>
      <w:r w:rsidR="002A00EC">
        <w:rPr>
          <w:sz w:val="22"/>
          <w:szCs w:val="22"/>
        </w:rPr>
        <w:t>ji</w:t>
      </w:r>
      <w:r w:rsidRPr="00073AB7">
        <w:rPr>
          <w:sz w:val="22"/>
          <w:szCs w:val="22"/>
        </w:rPr>
        <w:t xml:space="preserve"> vrátit ve lhůtě do data </w:t>
      </w:r>
      <w:r w:rsidR="002A00EC">
        <w:rPr>
          <w:sz w:val="22"/>
          <w:szCs w:val="22"/>
        </w:rPr>
        <w:t>její</w:t>
      </w:r>
      <w:r w:rsidRPr="00073AB7">
        <w:rPr>
          <w:sz w:val="22"/>
          <w:szCs w:val="22"/>
        </w:rPr>
        <w:t xml:space="preserve"> splatnosti </w:t>
      </w:r>
      <w:r w:rsidR="002A00EC">
        <w:rPr>
          <w:sz w:val="22"/>
          <w:szCs w:val="22"/>
        </w:rPr>
        <w:lastRenderedPageBreak/>
        <w:t>Konzultantovi</w:t>
      </w:r>
      <w:r w:rsidRPr="00073AB7">
        <w:rPr>
          <w:sz w:val="22"/>
          <w:szCs w:val="22"/>
        </w:rPr>
        <w:t xml:space="preserve">. </w:t>
      </w:r>
      <w:r w:rsidR="002A00EC">
        <w:rPr>
          <w:sz w:val="22"/>
          <w:szCs w:val="22"/>
        </w:rPr>
        <w:t>Konzultant</w:t>
      </w:r>
      <w:r w:rsidRPr="00073AB7">
        <w:rPr>
          <w:sz w:val="22"/>
          <w:szCs w:val="22"/>
        </w:rPr>
        <w:t xml:space="preserve"> je povinen </w:t>
      </w:r>
      <w:r w:rsidR="002A00EC">
        <w:rPr>
          <w:sz w:val="22"/>
          <w:szCs w:val="22"/>
        </w:rPr>
        <w:t>fakturu</w:t>
      </w:r>
      <w:r w:rsidRPr="00073AB7">
        <w:rPr>
          <w:sz w:val="22"/>
          <w:szCs w:val="22"/>
        </w:rPr>
        <w:t xml:space="preserve"> opravit, aby splňoval</w:t>
      </w:r>
      <w:r w:rsidR="002A00EC">
        <w:rPr>
          <w:sz w:val="22"/>
          <w:szCs w:val="22"/>
        </w:rPr>
        <w:t>a</w:t>
      </w:r>
      <w:r w:rsidRPr="00073AB7">
        <w:rPr>
          <w:sz w:val="22"/>
          <w:szCs w:val="22"/>
        </w:rPr>
        <w:t xml:space="preserve"> podmínky stanovené v tomto </w:t>
      </w:r>
      <w:r w:rsidR="002A00EC">
        <w:rPr>
          <w:sz w:val="22"/>
          <w:szCs w:val="22"/>
        </w:rPr>
        <w:t>Pod-článku</w:t>
      </w:r>
      <w:r w:rsidRPr="00073AB7">
        <w:rPr>
          <w:sz w:val="22"/>
          <w:szCs w:val="22"/>
        </w:rPr>
        <w:t>. Doručením opravené</w:t>
      </w:r>
      <w:r w:rsidR="002A00EC">
        <w:rPr>
          <w:sz w:val="22"/>
          <w:szCs w:val="22"/>
        </w:rPr>
        <w:t xml:space="preserve"> faktury</w:t>
      </w:r>
      <w:r w:rsidRPr="00073AB7">
        <w:rPr>
          <w:sz w:val="22"/>
          <w:szCs w:val="22"/>
        </w:rPr>
        <w:t xml:space="preserve"> počíná běžet nová lhůta splatnosti dle </w:t>
      </w:r>
      <w:r w:rsidR="002A00EC">
        <w:rPr>
          <w:sz w:val="22"/>
          <w:szCs w:val="22"/>
        </w:rPr>
        <w:t>Smlouvy</w:t>
      </w:r>
      <w:r w:rsidRPr="00073AB7">
        <w:rPr>
          <w:sz w:val="22"/>
          <w:szCs w:val="22"/>
        </w:rPr>
        <w:t xml:space="preserve">. </w:t>
      </w:r>
    </w:p>
    <w:p w:rsidR="002A00EC" w:rsidRDefault="002A00EC" w:rsidP="00471A48">
      <w:pPr>
        <w:spacing w:after="0"/>
        <w:jc w:val="both"/>
        <w:rPr>
          <w:b/>
          <w:sz w:val="22"/>
          <w:szCs w:val="22"/>
        </w:rPr>
      </w:pPr>
    </w:p>
    <w:p w:rsidR="00C673CC" w:rsidRDefault="00C673CC" w:rsidP="00C673CC">
      <w:pPr>
        <w:spacing w:after="0"/>
        <w:jc w:val="both"/>
        <w:rPr>
          <w:sz w:val="22"/>
          <w:szCs w:val="22"/>
        </w:rPr>
      </w:pPr>
      <w:r w:rsidRPr="00726446">
        <w:rPr>
          <w:b/>
          <w:sz w:val="22"/>
          <w:szCs w:val="22"/>
        </w:rPr>
        <w:t>Pod-článek 8.1.3 písm. c)</w:t>
      </w:r>
      <w:r>
        <w:rPr>
          <w:sz w:val="22"/>
          <w:szCs w:val="22"/>
        </w:rPr>
        <w:t xml:space="preserve"> </w:t>
      </w:r>
      <w:r w:rsidRPr="00471A48">
        <w:rPr>
          <w:sz w:val="22"/>
          <w:szCs w:val="22"/>
        </w:rPr>
        <w:t>se</w:t>
      </w:r>
      <w:r>
        <w:rPr>
          <w:sz w:val="22"/>
          <w:szCs w:val="22"/>
        </w:rPr>
        <w:t xml:space="preserve"> nahrazuje novým zněním:</w:t>
      </w:r>
    </w:p>
    <w:p w:rsidR="00C673CC" w:rsidRDefault="00C673CC" w:rsidP="00C673CC">
      <w:pPr>
        <w:spacing w:after="0"/>
        <w:jc w:val="both"/>
        <w:rPr>
          <w:sz w:val="22"/>
          <w:szCs w:val="22"/>
        </w:rPr>
      </w:pPr>
      <w:r w:rsidRPr="00471A48">
        <w:rPr>
          <w:sz w:val="22"/>
          <w:szCs w:val="22"/>
        </w:rPr>
        <w:t xml:space="preserve">je-li jedna ze Stran považována za odpovědnou druhé Straně společně s třetími stranami, je </w:t>
      </w:r>
      <w:r>
        <w:rPr>
          <w:sz w:val="22"/>
          <w:szCs w:val="22"/>
        </w:rPr>
        <w:t xml:space="preserve">tato Strana společně s třetími stranami odpovědná druhé Straně společně a nerozdílně. </w:t>
      </w:r>
    </w:p>
    <w:p w:rsidR="00C673CC" w:rsidRDefault="00C673CC" w:rsidP="00471A48">
      <w:pPr>
        <w:spacing w:after="0"/>
        <w:jc w:val="both"/>
        <w:rPr>
          <w:b/>
          <w:sz w:val="22"/>
          <w:szCs w:val="22"/>
        </w:rPr>
      </w:pPr>
    </w:p>
    <w:p w:rsidR="00471A48" w:rsidRDefault="00471A48" w:rsidP="00471A48">
      <w:pPr>
        <w:spacing w:after="0"/>
        <w:jc w:val="both"/>
        <w:rPr>
          <w:sz w:val="22"/>
          <w:szCs w:val="22"/>
        </w:rPr>
      </w:pPr>
      <w:r w:rsidRPr="00586013">
        <w:rPr>
          <w:b/>
          <w:sz w:val="22"/>
          <w:szCs w:val="22"/>
        </w:rPr>
        <w:t>Pod-článek 8.2.1</w:t>
      </w:r>
      <w:r>
        <w:rPr>
          <w:sz w:val="22"/>
          <w:szCs w:val="22"/>
        </w:rPr>
        <w:t xml:space="preserve"> </w:t>
      </w:r>
      <w:r w:rsidRPr="00471A48">
        <w:rPr>
          <w:sz w:val="22"/>
          <w:szCs w:val="22"/>
        </w:rPr>
        <w:t>se</w:t>
      </w:r>
      <w:r>
        <w:rPr>
          <w:sz w:val="22"/>
          <w:szCs w:val="22"/>
        </w:rPr>
        <w:t xml:space="preserve"> nahrazuje novým zněním:</w:t>
      </w:r>
    </w:p>
    <w:p w:rsidR="00471A48" w:rsidRDefault="00586013" w:rsidP="00E70EAB">
      <w:pPr>
        <w:spacing w:after="0"/>
        <w:jc w:val="both"/>
        <w:rPr>
          <w:sz w:val="22"/>
          <w:szCs w:val="22"/>
        </w:rPr>
      </w:pPr>
      <w:r w:rsidRPr="00586013">
        <w:rPr>
          <w:sz w:val="22"/>
          <w:szCs w:val="22"/>
        </w:rPr>
        <w:t>Bez ohledu na jakákoli jiná ustanovení nebo podmínky této Smlouvy, z nichž vyplývá něco jiného, a</w:t>
      </w:r>
      <w:r w:rsidR="00C42B70">
        <w:rPr>
          <w:sz w:val="22"/>
          <w:szCs w:val="22"/>
        </w:rPr>
        <w:t> </w:t>
      </w:r>
      <w:r w:rsidRPr="00586013">
        <w:rPr>
          <w:sz w:val="22"/>
          <w:szCs w:val="22"/>
        </w:rPr>
        <w:t>bez ohledu na jakékol</w:t>
      </w:r>
      <w:r>
        <w:rPr>
          <w:sz w:val="22"/>
          <w:szCs w:val="22"/>
        </w:rPr>
        <w:t xml:space="preserve">i požadavky, které vyplývají z právních předpisů </w:t>
      </w:r>
      <w:r w:rsidRPr="00586013">
        <w:rPr>
          <w:sz w:val="22"/>
          <w:szCs w:val="22"/>
        </w:rPr>
        <w:t>Země nebo jakékoli jiné relevantní jurisdikce (včetně, pro vyloučení pochybností, jurisdikce místa, kde je Konzultant registrován k podnikání), nejsou Objednatel ani Konzultant považováni za odpovědné za ztráty a</w:t>
      </w:r>
      <w:r w:rsidR="00C42B70">
        <w:rPr>
          <w:sz w:val="22"/>
          <w:szCs w:val="22"/>
        </w:rPr>
        <w:t> </w:t>
      </w:r>
      <w:r w:rsidRPr="00586013">
        <w:rPr>
          <w:sz w:val="22"/>
          <w:szCs w:val="22"/>
        </w:rPr>
        <w:t xml:space="preserve">škody z jakékoli události, pokud jednou Stranou není vůči druhé Straně řádnou formou uplatněn nárok před uplynutím promlčecí doby. Smluvní strany ve smyslu § 630 odst. 1 </w:t>
      </w:r>
      <w:r>
        <w:rPr>
          <w:sz w:val="22"/>
          <w:szCs w:val="22"/>
        </w:rPr>
        <w:t>zákona č. 89/2012 Sb., občanského zákoníku, ve znění pozdějších předpisů,</w:t>
      </w:r>
      <w:r w:rsidRPr="00586013">
        <w:rPr>
          <w:sz w:val="22"/>
          <w:szCs w:val="22"/>
        </w:rPr>
        <w:t xml:space="preserve"> sjednávají delší promlčecí lhůtu pro právo Objednatele na náhradu škody způsobené Konzultantem v souvislosti s plněním Smlouvy tak, že Objednatel je oprávněn uplatnit nárok na náhradu škody způsobené Konzultantem ve lhůtě 10 let ode dne, kdy se Objednatel dozvěděl nebo měl a mohl dozvědět o škodě a o tom, kdo je povinen k její náhradě, ne však později než uplynutím 10 let ode dne, kdy škoda vznikla.</w:t>
      </w:r>
    </w:p>
    <w:p w:rsidR="00471A48" w:rsidRDefault="00471A48" w:rsidP="00E70EAB">
      <w:pPr>
        <w:spacing w:after="0"/>
        <w:jc w:val="both"/>
        <w:rPr>
          <w:sz w:val="22"/>
          <w:szCs w:val="22"/>
        </w:rPr>
      </w:pPr>
    </w:p>
    <w:p w:rsidR="00471A48" w:rsidRDefault="00471A48" w:rsidP="00E70EAB">
      <w:pPr>
        <w:spacing w:after="0"/>
        <w:jc w:val="both"/>
        <w:rPr>
          <w:sz w:val="22"/>
          <w:szCs w:val="22"/>
        </w:rPr>
      </w:pPr>
      <w:r w:rsidRPr="00726446">
        <w:rPr>
          <w:b/>
          <w:sz w:val="22"/>
          <w:szCs w:val="22"/>
        </w:rPr>
        <w:t>Pod-článek 8.3.1</w:t>
      </w:r>
      <w:r>
        <w:rPr>
          <w:sz w:val="22"/>
          <w:szCs w:val="22"/>
        </w:rPr>
        <w:t xml:space="preserve"> se doplňuje tak, že omezení odškodnění se neuplatní, odškodnění není maximální částkou omezeno.</w:t>
      </w:r>
    </w:p>
    <w:p w:rsidR="00956663" w:rsidRDefault="00956663" w:rsidP="00E70EAB">
      <w:pPr>
        <w:spacing w:after="0"/>
        <w:jc w:val="both"/>
        <w:rPr>
          <w:sz w:val="22"/>
          <w:szCs w:val="22"/>
        </w:rPr>
      </w:pPr>
    </w:p>
    <w:p w:rsidR="00956663" w:rsidRDefault="00956663" w:rsidP="00956663">
      <w:pPr>
        <w:spacing w:after="0"/>
        <w:jc w:val="both"/>
        <w:rPr>
          <w:sz w:val="22"/>
          <w:szCs w:val="22"/>
        </w:rPr>
      </w:pPr>
      <w:r>
        <w:rPr>
          <w:b/>
          <w:sz w:val="22"/>
          <w:szCs w:val="22"/>
        </w:rPr>
        <w:t>Pod-č</w:t>
      </w:r>
      <w:r w:rsidRPr="00C960C4">
        <w:rPr>
          <w:b/>
          <w:sz w:val="22"/>
          <w:szCs w:val="22"/>
        </w:rPr>
        <w:t xml:space="preserve">lánky </w:t>
      </w:r>
      <w:r>
        <w:rPr>
          <w:b/>
          <w:sz w:val="22"/>
          <w:szCs w:val="22"/>
        </w:rPr>
        <w:t>8.3.2</w:t>
      </w:r>
      <w:r w:rsidRPr="00C960C4">
        <w:rPr>
          <w:b/>
          <w:sz w:val="22"/>
          <w:szCs w:val="22"/>
        </w:rPr>
        <w:t xml:space="preserve"> a</w:t>
      </w:r>
      <w:r>
        <w:rPr>
          <w:b/>
          <w:sz w:val="22"/>
          <w:szCs w:val="22"/>
        </w:rPr>
        <w:t xml:space="preserve"> 8.3.3 </w:t>
      </w:r>
      <w:r w:rsidRPr="005C3194">
        <w:rPr>
          <w:sz w:val="22"/>
          <w:szCs w:val="22"/>
        </w:rPr>
        <w:t>se ruší bez náhrady.</w:t>
      </w:r>
    </w:p>
    <w:p w:rsidR="00956663" w:rsidRDefault="00956663" w:rsidP="00E70EAB">
      <w:pPr>
        <w:spacing w:after="0"/>
        <w:jc w:val="both"/>
        <w:rPr>
          <w:sz w:val="22"/>
          <w:szCs w:val="22"/>
        </w:rPr>
      </w:pPr>
    </w:p>
    <w:p w:rsidR="001146F7" w:rsidRDefault="00997D91" w:rsidP="001146F7">
      <w:pPr>
        <w:keepNext/>
        <w:spacing w:after="0"/>
        <w:jc w:val="both"/>
        <w:rPr>
          <w:sz w:val="22"/>
          <w:szCs w:val="22"/>
        </w:rPr>
      </w:pPr>
      <w:r>
        <w:rPr>
          <w:b/>
          <w:sz w:val="22"/>
          <w:szCs w:val="22"/>
        </w:rPr>
        <w:t>Pod-článek</w:t>
      </w:r>
      <w:r w:rsidRPr="00C960C4">
        <w:rPr>
          <w:b/>
          <w:sz w:val="22"/>
          <w:szCs w:val="22"/>
        </w:rPr>
        <w:t xml:space="preserve"> </w:t>
      </w:r>
      <w:r>
        <w:rPr>
          <w:b/>
          <w:sz w:val="22"/>
          <w:szCs w:val="22"/>
        </w:rPr>
        <w:t xml:space="preserve">8.4.1 </w:t>
      </w:r>
      <w:r w:rsidRPr="005C3194">
        <w:rPr>
          <w:sz w:val="22"/>
          <w:szCs w:val="22"/>
        </w:rPr>
        <w:t xml:space="preserve">se </w:t>
      </w:r>
      <w:r w:rsidR="001146F7">
        <w:rPr>
          <w:sz w:val="22"/>
          <w:szCs w:val="22"/>
        </w:rPr>
        <w:t>nahrazuje novým zněním:</w:t>
      </w:r>
    </w:p>
    <w:p w:rsidR="00997D91" w:rsidRDefault="001146F7" w:rsidP="001146F7">
      <w:pPr>
        <w:spacing w:after="0"/>
        <w:jc w:val="both"/>
        <w:rPr>
          <w:sz w:val="22"/>
          <w:szCs w:val="22"/>
        </w:rPr>
      </w:pPr>
      <w:r w:rsidRPr="001146F7">
        <w:rPr>
          <w:sz w:val="22"/>
          <w:szCs w:val="22"/>
        </w:rPr>
        <w:t>Pod-článek 8</w:t>
      </w:r>
      <w:r>
        <w:rPr>
          <w:sz w:val="22"/>
          <w:szCs w:val="22"/>
        </w:rPr>
        <w:t>.1.3 [Odpovědnost za porušení] se nepoužije</w:t>
      </w:r>
      <w:r w:rsidRPr="001146F7">
        <w:rPr>
          <w:sz w:val="22"/>
          <w:szCs w:val="22"/>
        </w:rPr>
        <w:t xml:space="preserve"> na nároky, které vyvstanou z úmyslného jednání, hr</w:t>
      </w:r>
      <w:r>
        <w:rPr>
          <w:sz w:val="22"/>
          <w:szCs w:val="22"/>
        </w:rPr>
        <w:t>ubého porušení, podvodu, záměr</w:t>
      </w:r>
      <w:r w:rsidRPr="001146F7">
        <w:rPr>
          <w:sz w:val="22"/>
          <w:szCs w:val="22"/>
        </w:rPr>
        <w:t>ného zkreslení údajů nebo hrubé nedbalosti porušující Strany</w:t>
      </w:r>
      <w:r w:rsidR="00997D91" w:rsidRPr="005C3194">
        <w:rPr>
          <w:sz w:val="22"/>
          <w:szCs w:val="22"/>
        </w:rPr>
        <w:t>.</w:t>
      </w:r>
    </w:p>
    <w:p w:rsidR="00997D91" w:rsidRDefault="00997D91" w:rsidP="00E70EAB">
      <w:pPr>
        <w:spacing w:after="0"/>
        <w:jc w:val="both"/>
        <w:rPr>
          <w:sz w:val="22"/>
          <w:szCs w:val="22"/>
        </w:rPr>
      </w:pPr>
    </w:p>
    <w:p w:rsidR="00397220" w:rsidRPr="00397220" w:rsidRDefault="00397220" w:rsidP="00397220">
      <w:pPr>
        <w:spacing w:after="0"/>
        <w:jc w:val="both"/>
        <w:rPr>
          <w:sz w:val="22"/>
          <w:szCs w:val="22"/>
        </w:rPr>
      </w:pPr>
      <w:r w:rsidRPr="00397220">
        <w:rPr>
          <w:sz w:val="22"/>
          <w:szCs w:val="22"/>
        </w:rPr>
        <w:t xml:space="preserve">Doplňuje se nový </w:t>
      </w:r>
      <w:r w:rsidRPr="00397220">
        <w:rPr>
          <w:b/>
          <w:sz w:val="22"/>
          <w:szCs w:val="22"/>
        </w:rPr>
        <w:t>Pod-článek 8.5</w:t>
      </w:r>
      <w:r w:rsidRPr="00397220">
        <w:rPr>
          <w:sz w:val="22"/>
          <w:szCs w:val="22"/>
        </w:rPr>
        <w:t xml:space="preserve"> s názvem „</w:t>
      </w:r>
      <w:r w:rsidRPr="00397220">
        <w:rPr>
          <w:b/>
          <w:sz w:val="22"/>
          <w:szCs w:val="22"/>
        </w:rPr>
        <w:t>Odpovědnost za vady</w:t>
      </w:r>
      <w:r w:rsidRPr="00397220">
        <w:rPr>
          <w:sz w:val="22"/>
          <w:szCs w:val="22"/>
        </w:rPr>
        <w:t>“</w:t>
      </w:r>
    </w:p>
    <w:p w:rsidR="00397220" w:rsidRPr="00397220" w:rsidRDefault="00397220" w:rsidP="00397220">
      <w:pPr>
        <w:spacing w:after="0"/>
        <w:jc w:val="both"/>
        <w:rPr>
          <w:sz w:val="22"/>
          <w:szCs w:val="22"/>
        </w:rPr>
      </w:pPr>
      <w:r>
        <w:rPr>
          <w:sz w:val="22"/>
          <w:szCs w:val="22"/>
        </w:rPr>
        <w:t xml:space="preserve">Doplňuje se nový </w:t>
      </w:r>
      <w:r w:rsidRPr="00397220">
        <w:rPr>
          <w:b/>
          <w:sz w:val="22"/>
          <w:szCs w:val="22"/>
        </w:rPr>
        <w:t>Pod-článek 8.5.1</w:t>
      </w:r>
      <w:r w:rsidRPr="00397220">
        <w:rPr>
          <w:sz w:val="22"/>
          <w:szCs w:val="22"/>
        </w:rPr>
        <w:t xml:space="preserve"> ve znění:</w:t>
      </w:r>
    </w:p>
    <w:p w:rsidR="00397220" w:rsidRPr="00397220" w:rsidRDefault="00397220" w:rsidP="00397220">
      <w:pPr>
        <w:spacing w:after="0"/>
        <w:jc w:val="both"/>
        <w:rPr>
          <w:sz w:val="22"/>
          <w:szCs w:val="22"/>
        </w:rPr>
      </w:pPr>
      <w:r w:rsidRPr="00397220">
        <w:rPr>
          <w:sz w:val="22"/>
          <w:szCs w:val="22"/>
        </w:rPr>
        <w:t>Konzultant odpovídá za vady, které mají výsledky poskytnutých Služeb v průběhu jejich poskytování a v čase jejich odevzdání Objednateli, byť se projeví až později. Právo Objednatele založí i později vzniklá vada, kterou Konzultant způsobil porušením své povinnosti.</w:t>
      </w:r>
    </w:p>
    <w:p w:rsidR="00F760A9" w:rsidRDefault="00F760A9" w:rsidP="00397220">
      <w:pPr>
        <w:spacing w:after="0"/>
        <w:jc w:val="both"/>
        <w:rPr>
          <w:sz w:val="22"/>
          <w:szCs w:val="22"/>
        </w:rPr>
      </w:pPr>
    </w:p>
    <w:p w:rsidR="00397220" w:rsidRPr="00397220" w:rsidRDefault="00397220" w:rsidP="00397220">
      <w:pPr>
        <w:spacing w:after="0"/>
        <w:jc w:val="both"/>
        <w:rPr>
          <w:sz w:val="22"/>
          <w:szCs w:val="22"/>
        </w:rPr>
      </w:pPr>
      <w:r w:rsidRPr="00397220">
        <w:rPr>
          <w:sz w:val="22"/>
          <w:szCs w:val="22"/>
        </w:rPr>
        <w:t xml:space="preserve">Doplňuje se nový </w:t>
      </w:r>
      <w:r w:rsidRPr="00956663">
        <w:rPr>
          <w:b/>
          <w:sz w:val="22"/>
          <w:szCs w:val="22"/>
        </w:rPr>
        <w:t>Pod-čl</w:t>
      </w:r>
      <w:r w:rsidR="00956663">
        <w:rPr>
          <w:b/>
          <w:sz w:val="22"/>
          <w:szCs w:val="22"/>
        </w:rPr>
        <w:t>ánek 8.5.</w:t>
      </w:r>
      <w:r w:rsidRPr="00956663">
        <w:rPr>
          <w:b/>
          <w:sz w:val="22"/>
          <w:szCs w:val="22"/>
        </w:rPr>
        <w:t>2</w:t>
      </w:r>
      <w:r w:rsidRPr="00397220">
        <w:rPr>
          <w:sz w:val="22"/>
          <w:szCs w:val="22"/>
        </w:rPr>
        <w:t xml:space="preserve"> ve znění:</w:t>
      </w:r>
    </w:p>
    <w:p w:rsidR="00397220" w:rsidRPr="00397220" w:rsidRDefault="00397220" w:rsidP="00397220">
      <w:pPr>
        <w:spacing w:after="0"/>
        <w:jc w:val="both"/>
        <w:rPr>
          <w:sz w:val="22"/>
          <w:szCs w:val="22"/>
        </w:rPr>
      </w:pPr>
      <w:r w:rsidRPr="00397220">
        <w:rPr>
          <w:sz w:val="22"/>
          <w:szCs w:val="22"/>
        </w:rPr>
        <w:t>Konzultant neodpovídá za vady, které byly způsobeny použitím podkladů převzatých od Objednatele nebo informací a závazných pokynů daných mu Objednatelem, pokud Konzultant ani při vynaložení veškerého úsilí nemohl zjistit jejich nevhodnost, nebo pokud na jejich nevhodnost písemně upozornil Objednatele a ten na použití podkladů a informací nebo plnění svých pokynů trval.</w:t>
      </w:r>
    </w:p>
    <w:p w:rsidR="00F760A9" w:rsidRDefault="00F760A9" w:rsidP="00397220">
      <w:pPr>
        <w:spacing w:after="0"/>
        <w:jc w:val="both"/>
        <w:rPr>
          <w:sz w:val="22"/>
          <w:szCs w:val="22"/>
        </w:rPr>
      </w:pPr>
    </w:p>
    <w:p w:rsidR="00397220" w:rsidRPr="00397220" w:rsidRDefault="00397220" w:rsidP="00397220">
      <w:pPr>
        <w:spacing w:after="0"/>
        <w:jc w:val="both"/>
        <w:rPr>
          <w:sz w:val="22"/>
          <w:szCs w:val="22"/>
        </w:rPr>
      </w:pPr>
      <w:r w:rsidRPr="00397220">
        <w:rPr>
          <w:sz w:val="22"/>
          <w:szCs w:val="22"/>
        </w:rPr>
        <w:t xml:space="preserve">Doplňuje se nový </w:t>
      </w:r>
      <w:r w:rsidRPr="00956663">
        <w:rPr>
          <w:b/>
          <w:sz w:val="22"/>
          <w:szCs w:val="22"/>
        </w:rPr>
        <w:t xml:space="preserve">Pod-článek </w:t>
      </w:r>
      <w:r w:rsidR="00956663" w:rsidRPr="00956663">
        <w:rPr>
          <w:b/>
          <w:sz w:val="22"/>
          <w:szCs w:val="22"/>
        </w:rPr>
        <w:t>8.5</w:t>
      </w:r>
      <w:r w:rsidRPr="00956663">
        <w:rPr>
          <w:b/>
          <w:sz w:val="22"/>
          <w:szCs w:val="22"/>
        </w:rPr>
        <w:t>.3</w:t>
      </w:r>
      <w:r w:rsidRPr="00397220">
        <w:rPr>
          <w:sz w:val="22"/>
          <w:szCs w:val="22"/>
        </w:rPr>
        <w:t xml:space="preserve"> ve znění:</w:t>
      </w:r>
    </w:p>
    <w:p w:rsidR="00397220" w:rsidRPr="00397220" w:rsidRDefault="00397220" w:rsidP="00397220">
      <w:pPr>
        <w:spacing w:after="0"/>
        <w:jc w:val="both"/>
        <w:rPr>
          <w:sz w:val="22"/>
          <w:szCs w:val="22"/>
        </w:rPr>
      </w:pPr>
      <w:r w:rsidRPr="00397220">
        <w:rPr>
          <w:sz w:val="22"/>
          <w:szCs w:val="22"/>
        </w:rPr>
        <w:t xml:space="preserve">Lhůta pro oznámení vad činí </w:t>
      </w:r>
      <w:r w:rsidR="00691334">
        <w:rPr>
          <w:sz w:val="22"/>
          <w:szCs w:val="22"/>
        </w:rPr>
        <w:t>třicet (30</w:t>
      </w:r>
      <w:r w:rsidRPr="00397220">
        <w:rPr>
          <w:sz w:val="22"/>
          <w:szCs w:val="22"/>
        </w:rPr>
        <w:t>) dnů ode dne, kdy Objednatel vadu zjistil. Oznámením vad se kromě písemného oznámení (např. reklamačního dopisu apod.) rozumí taktéž popsání vad, popř. uvedení, jak se vady projevují, v zápise (protokolu) o převzetí.</w:t>
      </w:r>
    </w:p>
    <w:p w:rsidR="00F760A9" w:rsidRDefault="00F760A9" w:rsidP="00397220">
      <w:pPr>
        <w:spacing w:after="0"/>
        <w:jc w:val="both"/>
        <w:rPr>
          <w:sz w:val="22"/>
          <w:szCs w:val="22"/>
        </w:rPr>
      </w:pPr>
    </w:p>
    <w:p w:rsidR="00397220" w:rsidRPr="00397220" w:rsidRDefault="00397220" w:rsidP="00397220">
      <w:pPr>
        <w:spacing w:after="0"/>
        <w:jc w:val="both"/>
        <w:rPr>
          <w:sz w:val="22"/>
          <w:szCs w:val="22"/>
        </w:rPr>
      </w:pPr>
      <w:r w:rsidRPr="00397220">
        <w:rPr>
          <w:sz w:val="22"/>
          <w:szCs w:val="22"/>
        </w:rPr>
        <w:t xml:space="preserve">Doplňuje se nový </w:t>
      </w:r>
      <w:r w:rsidRPr="00956663">
        <w:rPr>
          <w:b/>
          <w:sz w:val="22"/>
          <w:szCs w:val="22"/>
        </w:rPr>
        <w:t xml:space="preserve">Pod-článek </w:t>
      </w:r>
      <w:r w:rsidR="00956663" w:rsidRPr="00956663">
        <w:rPr>
          <w:b/>
          <w:sz w:val="22"/>
          <w:szCs w:val="22"/>
        </w:rPr>
        <w:t>8.5.</w:t>
      </w:r>
      <w:r w:rsidRPr="00956663">
        <w:rPr>
          <w:b/>
          <w:sz w:val="22"/>
          <w:szCs w:val="22"/>
        </w:rPr>
        <w:t>4</w:t>
      </w:r>
      <w:r w:rsidRPr="00397220">
        <w:rPr>
          <w:sz w:val="22"/>
          <w:szCs w:val="22"/>
        </w:rPr>
        <w:t xml:space="preserve"> ve znění:</w:t>
      </w:r>
    </w:p>
    <w:p w:rsidR="00397220" w:rsidRPr="00397220" w:rsidRDefault="00397220" w:rsidP="00397220">
      <w:pPr>
        <w:spacing w:after="0"/>
        <w:jc w:val="both"/>
        <w:rPr>
          <w:sz w:val="22"/>
          <w:szCs w:val="22"/>
        </w:rPr>
      </w:pPr>
      <w:r w:rsidRPr="00397220">
        <w:rPr>
          <w:sz w:val="22"/>
          <w:szCs w:val="22"/>
        </w:rPr>
        <w:lastRenderedPageBreak/>
        <w:t xml:space="preserve">Objednatel má ve vztahu k vadám nároky dle </w:t>
      </w:r>
      <w:r w:rsidR="00F760A9">
        <w:rPr>
          <w:sz w:val="22"/>
          <w:szCs w:val="22"/>
        </w:rPr>
        <w:t xml:space="preserve">zákona č. 89/2012 Sb., </w:t>
      </w:r>
      <w:r w:rsidRPr="00397220">
        <w:rPr>
          <w:sz w:val="22"/>
          <w:szCs w:val="22"/>
        </w:rPr>
        <w:t>občanského zákoníku</w:t>
      </w:r>
      <w:r w:rsidR="00F760A9">
        <w:rPr>
          <w:sz w:val="22"/>
          <w:szCs w:val="22"/>
        </w:rPr>
        <w:t>, ve znění pozdějších předpisů</w:t>
      </w:r>
      <w:r w:rsidRPr="00397220">
        <w:rPr>
          <w:sz w:val="22"/>
          <w:szCs w:val="22"/>
        </w:rPr>
        <w:t xml:space="preserve">. V případě, že Objednatel uplatní nárok na odstranění vady, je Konzultant povinen nejpozději do </w:t>
      </w:r>
      <w:r w:rsidR="00431659">
        <w:rPr>
          <w:sz w:val="22"/>
          <w:szCs w:val="22"/>
        </w:rPr>
        <w:t>deseti (</w:t>
      </w:r>
      <w:r w:rsidRPr="00397220">
        <w:rPr>
          <w:sz w:val="22"/>
          <w:szCs w:val="22"/>
        </w:rPr>
        <w:t>10) dnů od obdržení oznámení vad v</w:t>
      </w:r>
      <w:r w:rsidR="00F760A9">
        <w:rPr>
          <w:sz w:val="22"/>
          <w:szCs w:val="22"/>
        </w:rPr>
        <w:t>adu na své náklady odstranit. V </w:t>
      </w:r>
      <w:r w:rsidRPr="00397220">
        <w:rPr>
          <w:sz w:val="22"/>
          <w:szCs w:val="22"/>
        </w:rPr>
        <w:t>odůvodněných případech může Objednatel na žádost Konzultanta lhůtu pro odstranění vady přiměřeně prodloužit, a to písemnou formou. Konzultant je povinen odstranit vadu, a to i v případě, že ji neuznává. Náklady na odstranění vady nese Konzultant i ve sporných případech až do rozhodnutí sporu.</w:t>
      </w:r>
    </w:p>
    <w:p w:rsidR="00F760A9" w:rsidRDefault="00F760A9" w:rsidP="00397220">
      <w:pPr>
        <w:spacing w:after="0"/>
        <w:jc w:val="both"/>
        <w:rPr>
          <w:sz w:val="22"/>
          <w:szCs w:val="22"/>
        </w:rPr>
      </w:pPr>
    </w:p>
    <w:p w:rsidR="00397220" w:rsidRPr="00397220" w:rsidRDefault="00397220" w:rsidP="00397220">
      <w:pPr>
        <w:spacing w:after="0"/>
        <w:jc w:val="both"/>
        <w:rPr>
          <w:sz w:val="22"/>
          <w:szCs w:val="22"/>
        </w:rPr>
      </w:pPr>
      <w:r w:rsidRPr="00397220">
        <w:rPr>
          <w:sz w:val="22"/>
          <w:szCs w:val="22"/>
        </w:rPr>
        <w:t>Do</w:t>
      </w:r>
      <w:r w:rsidR="00956663">
        <w:rPr>
          <w:sz w:val="22"/>
          <w:szCs w:val="22"/>
        </w:rPr>
        <w:t xml:space="preserve">plňuje se nový </w:t>
      </w:r>
      <w:r w:rsidR="00956663" w:rsidRPr="00956663">
        <w:rPr>
          <w:b/>
          <w:sz w:val="22"/>
          <w:szCs w:val="22"/>
        </w:rPr>
        <w:t>Pod-článek 8.5.</w:t>
      </w:r>
      <w:r w:rsidRPr="00956663">
        <w:rPr>
          <w:b/>
          <w:sz w:val="22"/>
          <w:szCs w:val="22"/>
        </w:rPr>
        <w:t>5</w:t>
      </w:r>
      <w:r w:rsidRPr="00397220">
        <w:rPr>
          <w:sz w:val="22"/>
          <w:szCs w:val="22"/>
        </w:rPr>
        <w:t xml:space="preserve"> ve znění:</w:t>
      </w:r>
    </w:p>
    <w:p w:rsidR="00397220" w:rsidRPr="00397220" w:rsidRDefault="00397220" w:rsidP="00397220">
      <w:pPr>
        <w:spacing w:after="0"/>
        <w:jc w:val="both"/>
        <w:rPr>
          <w:sz w:val="22"/>
          <w:szCs w:val="22"/>
        </w:rPr>
      </w:pPr>
      <w:r w:rsidRPr="00397220">
        <w:rPr>
          <w:sz w:val="22"/>
          <w:szCs w:val="22"/>
        </w:rPr>
        <w:t>Nebudou-li vady Konzultantem odstraněny v dohodnutém termínu, má Objednatel právo zadat odstranění vad jinému subjektu. Konzultant je v takovém případě povinen Objednateli uhradit veškeré s tím související vynaložené náklady. Odpovědnost Konzultanta za výsledky poskytnutých Služeb tím není dotčena.</w:t>
      </w:r>
    </w:p>
    <w:p w:rsidR="00F760A9" w:rsidRDefault="00F760A9" w:rsidP="00397220">
      <w:pPr>
        <w:spacing w:after="0"/>
        <w:jc w:val="both"/>
        <w:rPr>
          <w:sz w:val="22"/>
          <w:szCs w:val="22"/>
        </w:rPr>
      </w:pPr>
    </w:p>
    <w:p w:rsidR="00397220" w:rsidRPr="00397220" w:rsidRDefault="00956663" w:rsidP="00DC776D">
      <w:pPr>
        <w:keepNext/>
        <w:spacing w:after="0"/>
        <w:jc w:val="both"/>
        <w:rPr>
          <w:sz w:val="22"/>
          <w:szCs w:val="22"/>
        </w:rPr>
      </w:pPr>
      <w:r>
        <w:rPr>
          <w:sz w:val="22"/>
          <w:szCs w:val="22"/>
        </w:rPr>
        <w:t xml:space="preserve">Doplňuje se nový </w:t>
      </w:r>
      <w:r w:rsidRPr="00956663">
        <w:rPr>
          <w:b/>
          <w:sz w:val="22"/>
          <w:szCs w:val="22"/>
        </w:rPr>
        <w:t>Pod-článek 8.5</w:t>
      </w:r>
      <w:r w:rsidR="00397220" w:rsidRPr="00956663">
        <w:rPr>
          <w:b/>
          <w:sz w:val="22"/>
          <w:szCs w:val="22"/>
        </w:rPr>
        <w:t>.6</w:t>
      </w:r>
      <w:r w:rsidR="00397220" w:rsidRPr="00397220">
        <w:rPr>
          <w:sz w:val="22"/>
          <w:szCs w:val="22"/>
        </w:rPr>
        <w:t xml:space="preserve"> ve znění:</w:t>
      </w:r>
    </w:p>
    <w:p w:rsidR="00397220" w:rsidRDefault="00397220" w:rsidP="00397220">
      <w:pPr>
        <w:spacing w:after="0"/>
        <w:jc w:val="both"/>
        <w:rPr>
          <w:sz w:val="22"/>
          <w:szCs w:val="22"/>
        </w:rPr>
      </w:pPr>
      <w:r w:rsidRPr="00397220">
        <w:rPr>
          <w:sz w:val="22"/>
          <w:szCs w:val="22"/>
        </w:rPr>
        <w:t xml:space="preserve">V případě sporu o kvalitu (o uznání vady) výsledků poskytnutých Služeb budou Strany takový spor řešit postupem dle Článku </w:t>
      </w:r>
      <w:r w:rsidR="00F760A9">
        <w:rPr>
          <w:sz w:val="22"/>
          <w:szCs w:val="22"/>
        </w:rPr>
        <w:t>10</w:t>
      </w:r>
      <w:r w:rsidRPr="00397220">
        <w:rPr>
          <w:sz w:val="22"/>
          <w:szCs w:val="22"/>
        </w:rPr>
        <w:t>.</w:t>
      </w:r>
    </w:p>
    <w:p w:rsidR="00397220" w:rsidRDefault="00397220" w:rsidP="00E70EAB">
      <w:pPr>
        <w:spacing w:after="0"/>
        <w:jc w:val="both"/>
        <w:rPr>
          <w:sz w:val="22"/>
          <w:szCs w:val="22"/>
        </w:rPr>
      </w:pPr>
    </w:p>
    <w:p w:rsidR="00050040" w:rsidRPr="00050040" w:rsidRDefault="00050040" w:rsidP="00050040">
      <w:pPr>
        <w:spacing w:after="0"/>
        <w:jc w:val="both"/>
        <w:rPr>
          <w:sz w:val="22"/>
          <w:szCs w:val="22"/>
        </w:rPr>
      </w:pPr>
      <w:r w:rsidRPr="00050040">
        <w:rPr>
          <w:sz w:val="22"/>
          <w:szCs w:val="22"/>
        </w:rPr>
        <w:t xml:space="preserve">Doplňuje se nový </w:t>
      </w:r>
      <w:r w:rsidRPr="00050040">
        <w:rPr>
          <w:b/>
          <w:sz w:val="22"/>
          <w:szCs w:val="22"/>
        </w:rPr>
        <w:t>Pod-článek 8.</w:t>
      </w:r>
      <w:r w:rsidR="00397220">
        <w:rPr>
          <w:b/>
          <w:sz w:val="22"/>
          <w:szCs w:val="22"/>
        </w:rPr>
        <w:t>6</w:t>
      </w:r>
      <w:r w:rsidRPr="00050040">
        <w:rPr>
          <w:sz w:val="22"/>
          <w:szCs w:val="22"/>
        </w:rPr>
        <w:t xml:space="preserve"> s názvem „</w:t>
      </w:r>
      <w:r w:rsidRPr="00050040">
        <w:rPr>
          <w:b/>
          <w:sz w:val="22"/>
          <w:szCs w:val="22"/>
        </w:rPr>
        <w:t>Smluvní pokuty</w:t>
      </w:r>
      <w:r w:rsidRPr="00050040">
        <w:rPr>
          <w:sz w:val="22"/>
          <w:szCs w:val="22"/>
        </w:rPr>
        <w:t>“</w:t>
      </w:r>
    </w:p>
    <w:p w:rsidR="00050040" w:rsidRDefault="00050040" w:rsidP="00050040">
      <w:pPr>
        <w:spacing w:after="0"/>
        <w:jc w:val="both"/>
        <w:rPr>
          <w:sz w:val="22"/>
          <w:szCs w:val="22"/>
        </w:rPr>
      </w:pPr>
      <w:r w:rsidRPr="00050040">
        <w:rPr>
          <w:sz w:val="22"/>
          <w:szCs w:val="22"/>
        </w:rPr>
        <w:t xml:space="preserve">Doplňuje se nový </w:t>
      </w:r>
      <w:r w:rsidRPr="00050040">
        <w:rPr>
          <w:b/>
          <w:sz w:val="22"/>
          <w:szCs w:val="22"/>
        </w:rPr>
        <w:t>Pod-článek 8.</w:t>
      </w:r>
      <w:r w:rsidR="00397220">
        <w:rPr>
          <w:b/>
          <w:sz w:val="22"/>
          <w:szCs w:val="22"/>
        </w:rPr>
        <w:t>6</w:t>
      </w:r>
      <w:r w:rsidRPr="00050040">
        <w:rPr>
          <w:b/>
          <w:sz w:val="22"/>
          <w:szCs w:val="22"/>
        </w:rPr>
        <w:t>.1</w:t>
      </w:r>
      <w:r w:rsidRPr="00050040">
        <w:rPr>
          <w:sz w:val="22"/>
          <w:szCs w:val="22"/>
        </w:rPr>
        <w:t xml:space="preserve"> ve znění:</w:t>
      </w:r>
    </w:p>
    <w:p w:rsidR="00050040" w:rsidRPr="00050040" w:rsidRDefault="00050040" w:rsidP="00050040">
      <w:pPr>
        <w:spacing w:after="0"/>
        <w:jc w:val="both"/>
        <w:rPr>
          <w:sz w:val="22"/>
          <w:szCs w:val="22"/>
        </w:rPr>
      </w:pPr>
      <w:r w:rsidRPr="00050040">
        <w:rPr>
          <w:sz w:val="22"/>
          <w:szCs w:val="22"/>
        </w:rPr>
        <w:t>Objednatel je oprávněn požadovat na Konzultantovi smluvní pokutu v následujících případech:</w:t>
      </w:r>
    </w:p>
    <w:p w:rsidR="00050040" w:rsidRPr="00AE13B4" w:rsidRDefault="00050040" w:rsidP="00C1336B">
      <w:pPr>
        <w:pStyle w:val="Odstavecseseznamem"/>
        <w:numPr>
          <w:ilvl w:val="0"/>
          <w:numId w:val="5"/>
        </w:numPr>
        <w:spacing w:after="0"/>
        <w:ind w:left="284" w:hanging="284"/>
        <w:jc w:val="both"/>
        <w:rPr>
          <w:sz w:val="22"/>
          <w:szCs w:val="22"/>
        </w:rPr>
      </w:pPr>
      <w:r w:rsidRPr="00C1336B">
        <w:rPr>
          <w:sz w:val="22"/>
          <w:szCs w:val="22"/>
        </w:rPr>
        <w:t xml:space="preserve">pokud v případě nedodržení </w:t>
      </w:r>
      <w:r w:rsidRPr="00AE13B4">
        <w:rPr>
          <w:sz w:val="22"/>
          <w:szCs w:val="22"/>
        </w:rPr>
        <w:t>kteréhokoliv termínu poskytování některé ze Služeb dle Přílo</w:t>
      </w:r>
      <w:r w:rsidR="00C1336B" w:rsidRPr="00AE13B4">
        <w:rPr>
          <w:sz w:val="22"/>
          <w:szCs w:val="22"/>
        </w:rPr>
        <w:t>hy</w:t>
      </w:r>
      <w:r w:rsidRPr="00AE13B4">
        <w:rPr>
          <w:sz w:val="22"/>
          <w:szCs w:val="22"/>
        </w:rPr>
        <w:t xml:space="preserve"> 4 [Harmonogram], k němuž dojde z důvodů na straně Konzultanta, nebo v důsledku prodlení Konzultanta s plněním povinností dle Smlouvy</w:t>
      </w:r>
      <w:r w:rsidR="00961818">
        <w:rPr>
          <w:sz w:val="22"/>
          <w:szCs w:val="22"/>
        </w:rPr>
        <w:t>,</w:t>
      </w:r>
      <w:r w:rsidRPr="00AE13B4">
        <w:rPr>
          <w:sz w:val="22"/>
          <w:szCs w:val="22"/>
        </w:rPr>
        <w:t xml:space="preserve"> dojde k prodloužení Doby pro dokončení Díla, nebo doby pro uvedení Díla do provozu, smluvní pokutu ve výši 0,1 % z Přijaté smluvní částky bez DPH </w:t>
      </w:r>
      <w:r w:rsidR="0033577C">
        <w:rPr>
          <w:sz w:val="22"/>
          <w:szCs w:val="22"/>
        </w:rPr>
        <w:t xml:space="preserve">(dle Přílohy č. 3 </w:t>
      </w:r>
      <w:r w:rsidR="002B054F">
        <w:rPr>
          <w:sz w:val="22"/>
          <w:szCs w:val="22"/>
        </w:rPr>
        <w:t>[</w:t>
      </w:r>
      <w:r w:rsidR="002B054F" w:rsidRPr="002B054F">
        <w:rPr>
          <w:sz w:val="22"/>
          <w:szCs w:val="22"/>
        </w:rPr>
        <w:t>Odměna a platba</w:t>
      </w:r>
      <w:r w:rsidR="00E361DC">
        <w:rPr>
          <w:sz w:val="22"/>
          <w:szCs w:val="22"/>
        </w:rPr>
        <w:t xml:space="preserve">]) </w:t>
      </w:r>
      <w:r w:rsidRPr="00AE13B4">
        <w:rPr>
          <w:sz w:val="22"/>
          <w:szCs w:val="22"/>
        </w:rPr>
        <w:t>za každý započatý den prodlení se splněním této povinnosti,</w:t>
      </w:r>
    </w:p>
    <w:p w:rsidR="00050040" w:rsidRPr="00AE13B4" w:rsidRDefault="00050040" w:rsidP="00C1336B">
      <w:pPr>
        <w:pStyle w:val="Odstavecseseznamem"/>
        <w:numPr>
          <w:ilvl w:val="0"/>
          <w:numId w:val="5"/>
        </w:numPr>
        <w:spacing w:after="0"/>
        <w:ind w:left="284" w:hanging="284"/>
        <w:jc w:val="both"/>
        <w:rPr>
          <w:sz w:val="22"/>
          <w:szCs w:val="22"/>
        </w:rPr>
      </w:pPr>
      <w:r w:rsidRPr="00AE13B4">
        <w:rPr>
          <w:sz w:val="22"/>
          <w:szCs w:val="22"/>
        </w:rPr>
        <w:t xml:space="preserve">v případě, že Konzultant poruší nebo udělí pokyn v rozporu s obecně závaznými právními předpisy v oblasti bezpečnosti a ochrany zdraví při práci (BOZP), smluvní pokutu ve výši 0,2 % z Přijaté smluvní částky bez DPH </w:t>
      </w:r>
      <w:r w:rsidR="00E361DC">
        <w:rPr>
          <w:sz w:val="22"/>
          <w:szCs w:val="22"/>
        </w:rPr>
        <w:t>(dle Přílohy č. 3 [</w:t>
      </w:r>
      <w:r w:rsidR="00E361DC" w:rsidRPr="002B054F">
        <w:rPr>
          <w:sz w:val="22"/>
          <w:szCs w:val="22"/>
        </w:rPr>
        <w:t>Odměna a platba</w:t>
      </w:r>
      <w:r w:rsidR="00E361DC">
        <w:rPr>
          <w:sz w:val="22"/>
          <w:szCs w:val="22"/>
        </w:rPr>
        <w:t xml:space="preserve">]) </w:t>
      </w:r>
      <w:r w:rsidRPr="00AE13B4">
        <w:rPr>
          <w:sz w:val="22"/>
          <w:szCs w:val="22"/>
        </w:rPr>
        <w:t>za každý případ porušení povinnosti,</w:t>
      </w:r>
    </w:p>
    <w:p w:rsidR="00050040" w:rsidRPr="00AE13B4" w:rsidRDefault="00050040" w:rsidP="00C1336B">
      <w:pPr>
        <w:pStyle w:val="Odstavecseseznamem"/>
        <w:numPr>
          <w:ilvl w:val="0"/>
          <w:numId w:val="5"/>
        </w:numPr>
        <w:spacing w:after="0"/>
        <w:ind w:left="284" w:hanging="284"/>
        <w:jc w:val="both"/>
        <w:rPr>
          <w:sz w:val="22"/>
          <w:szCs w:val="22"/>
        </w:rPr>
      </w:pPr>
      <w:r w:rsidRPr="00AE13B4">
        <w:rPr>
          <w:sz w:val="22"/>
          <w:szCs w:val="22"/>
        </w:rPr>
        <w:t>v případě porušení povinností Konzultanta uvedených v Pod-článku 3.</w:t>
      </w:r>
      <w:r w:rsidR="001666AA" w:rsidRPr="00AE13B4">
        <w:rPr>
          <w:sz w:val="22"/>
          <w:szCs w:val="22"/>
        </w:rPr>
        <w:t>5.1</w:t>
      </w:r>
      <w:r w:rsidR="00D44C4A">
        <w:rPr>
          <w:sz w:val="22"/>
          <w:szCs w:val="22"/>
        </w:rPr>
        <w:t>, nebo Pod-článku 3.7.1</w:t>
      </w:r>
      <w:r w:rsidRPr="00AE13B4">
        <w:rPr>
          <w:sz w:val="22"/>
          <w:szCs w:val="22"/>
        </w:rPr>
        <w:t xml:space="preserve"> smluvní pokutu ve výši 0,5 % z Přijaté smluvní částky bez DPH </w:t>
      </w:r>
      <w:r w:rsidR="00E361DC">
        <w:rPr>
          <w:sz w:val="22"/>
          <w:szCs w:val="22"/>
        </w:rPr>
        <w:t>(dle Přílohy č. 3 [</w:t>
      </w:r>
      <w:r w:rsidR="00961818">
        <w:rPr>
          <w:sz w:val="22"/>
          <w:szCs w:val="22"/>
        </w:rPr>
        <w:t>Odměna a </w:t>
      </w:r>
      <w:r w:rsidR="00E361DC" w:rsidRPr="002B054F">
        <w:rPr>
          <w:sz w:val="22"/>
          <w:szCs w:val="22"/>
        </w:rPr>
        <w:t>platba</w:t>
      </w:r>
      <w:r w:rsidR="00E361DC">
        <w:rPr>
          <w:sz w:val="22"/>
          <w:szCs w:val="22"/>
        </w:rPr>
        <w:t xml:space="preserve">]) </w:t>
      </w:r>
      <w:r w:rsidRPr="00AE13B4">
        <w:rPr>
          <w:sz w:val="22"/>
          <w:szCs w:val="22"/>
        </w:rPr>
        <w:t>za každý případ porušení této povinnosti, a to i opakovaně v případě nesplnění této povinnosti v náhradním termínu stanoveném Objednatelem,</w:t>
      </w:r>
    </w:p>
    <w:p w:rsidR="00050040" w:rsidRPr="00AE13B4" w:rsidRDefault="00050040" w:rsidP="00C1336B">
      <w:pPr>
        <w:pStyle w:val="Odstavecseseznamem"/>
        <w:numPr>
          <w:ilvl w:val="0"/>
          <w:numId w:val="5"/>
        </w:numPr>
        <w:spacing w:after="0"/>
        <w:ind w:left="284" w:hanging="284"/>
        <w:jc w:val="both"/>
        <w:rPr>
          <w:sz w:val="22"/>
          <w:szCs w:val="22"/>
        </w:rPr>
      </w:pPr>
      <w:r w:rsidRPr="00AE13B4">
        <w:rPr>
          <w:sz w:val="22"/>
          <w:szCs w:val="22"/>
        </w:rPr>
        <w:t>v případě porušení povinností Konzultanta uvedených v Pod-článku 3.</w:t>
      </w:r>
      <w:r w:rsidR="001666AA" w:rsidRPr="00AE13B4">
        <w:rPr>
          <w:sz w:val="22"/>
          <w:szCs w:val="22"/>
        </w:rPr>
        <w:t>10</w:t>
      </w:r>
      <w:r w:rsidRPr="00AE13B4">
        <w:rPr>
          <w:sz w:val="22"/>
          <w:szCs w:val="22"/>
        </w:rPr>
        <w:t xml:space="preserve"> smluvní pokutu ve výši 0,2 % z Přijaté smluvní částky bez DPH</w:t>
      </w:r>
      <w:r w:rsidR="00E361DC">
        <w:rPr>
          <w:sz w:val="22"/>
          <w:szCs w:val="22"/>
        </w:rPr>
        <w:t xml:space="preserve"> (dle Přílohy č. 3 [</w:t>
      </w:r>
      <w:r w:rsidR="00E361DC" w:rsidRPr="002B054F">
        <w:rPr>
          <w:sz w:val="22"/>
          <w:szCs w:val="22"/>
        </w:rPr>
        <w:t>Odměna a platba</w:t>
      </w:r>
      <w:r w:rsidR="00E361DC">
        <w:rPr>
          <w:sz w:val="22"/>
          <w:szCs w:val="22"/>
        </w:rPr>
        <w:t>])</w:t>
      </w:r>
      <w:r w:rsidRPr="00AE13B4">
        <w:rPr>
          <w:sz w:val="22"/>
          <w:szCs w:val="22"/>
        </w:rPr>
        <w:t xml:space="preserve"> za každý případ porušení této povinnosti a za každý započatý den prodlení se splněním této povinnosti,</w:t>
      </w:r>
    </w:p>
    <w:p w:rsidR="00050040" w:rsidRPr="00F760A9" w:rsidRDefault="00050040" w:rsidP="00C1336B">
      <w:pPr>
        <w:pStyle w:val="Odstavecseseznamem"/>
        <w:numPr>
          <w:ilvl w:val="0"/>
          <w:numId w:val="5"/>
        </w:numPr>
        <w:spacing w:after="0"/>
        <w:ind w:left="284" w:hanging="284"/>
        <w:jc w:val="both"/>
        <w:rPr>
          <w:sz w:val="22"/>
          <w:szCs w:val="22"/>
        </w:rPr>
      </w:pPr>
      <w:r w:rsidRPr="00AE13B4">
        <w:rPr>
          <w:sz w:val="22"/>
          <w:szCs w:val="22"/>
        </w:rPr>
        <w:t xml:space="preserve">v případě </w:t>
      </w:r>
      <w:r w:rsidR="002E431C" w:rsidRPr="00AE13B4">
        <w:rPr>
          <w:sz w:val="22"/>
          <w:szCs w:val="22"/>
        </w:rPr>
        <w:t>porušení některé z povinností stanovených v</w:t>
      </w:r>
      <w:r w:rsidRPr="00AE13B4">
        <w:rPr>
          <w:sz w:val="22"/>
          <w:szCs w:val="22"/>
        </w:rPr>
        <w:t xml:space="preserve"> Pod-článku </w:t>
      </w:r>
      <w:r w:rsidR="00F760A9" w:rsidRPr="00AE13B4">
        <w:rPr>
          <w:sz w:val="22"/>
          <w:szCs w:val="22"/>
        </w:rPr>
        <w:t>8.5.4</w:t>
      </w:r>
      <w:r w:rsidRPr="00AE13B4">
        <w:rPr>
          <w:sz w:val="22"/>
          <w:szCs w:val="22"/>
        </w:rPr>
        <w:t xml:space="preserve"> smluvní pokutu ve výši 0,1 % z Přijaté smluvní částky bez DPH</w:t>
      </w:r>
      <w:r w:rsidR="00E361DC">
        <w:rPr>
          <w:sz w:val="22"/>
          <w:szCs w:val="22"/>
        </w:rPr>
        <w:t xml:space="preserve"> (dle Přílohy č. 3 [</w:t>
      </w:r>
      <w:r w:rsidR="00E361DC" w:rsidRPr="002B054F">
        <w:rPr>
          <w:sz w:val="22"/>
          <w:szCs w:val="22"/>
        </w:rPr>
        <w:t>Odměna a platba</w:t>
      </w:r>
      <w:r w:rsidR="00E361DC">
        <w:rPr>
          <w:sz w:val="22"/>
          <w:szCs w:val="22"/>
        </w:rPr>
        <w:t>])</w:t>
      </w:r>
      <w:r w:rsidRPr="00AE13B4">
        <w:rPr>
          <w:sz w:val="22"/>
          <w:szCs w:val="22"/>
        </w:rPr>
        <w:t>, a to z</w:t>
      </w:r>
      <w:r w:rsidRPr="00F760A9">
        <w:rPr>
          <w:sz w:val="22"/>
          <w:szCs w:val="22"/>
        </w:rPr>
        <w:t>a každý započatý den prodlení a každou vadu.</w:t>
      </w:r>
    </w:p>
    <w:p w:rsidR="00050040" w:rsidRPr="00050040" w:rsidRDefault="00050040" w:rsidP="001666AA">
      <w:pPr>
        <w:spacing w:before="120" w:after="0"/>
        <w:jc w:val="both"/>
        <w:rPr>
          <w:sz w:val="22"/>
          <w:szCs w:val="22"/>
        </w:rPr>
      </w:pPr>
      <w:r w:rsidRPr="00050040">
        <w:rPr>
          <w:sz w:val="22"/>
          <w:szCs w:val="22"/>
        </w:rPr>
        <w:t>Objednatel je oprávněn započíst jakékoliv své splatné pohledávky (a to i nejisté) vzniklé za Konzultantem na základě Smlouvy, a to proti jakékoliv pohledávce Konzultanta..</w:t>
      </w:r>
    </w:p>
    <w:p w:rsidR="001666AA" w:rsidRDefault="001666AA" w:rsidP="00050040">
      <w:pPr>
        <w:spacing w:after="0"/>
        <w:jc w:val="both"/>
        <w:rPr>
          <w:sz w:val="22"/>
          <w:szCs w:val="22"/>
        </w:rPr>
      </w:pPr>
    </w:p>
    <w:p w:rsidR="00050040" w:rsidRPr="00AE13B4" w:rsidRDefault="00050040" w:rsidP="00DC776D">
      <w:pPr>
        <w:keepNext/>
        <w:spacing w:after="0"/>
        <w:jc w:val="both"/>
        <w:rPr>
          <w:sz w:val="22"/>
          <w:szCs w:val="22"/>
        </w:rPr>
      </w:pPr>
      <w:r w:rsidRPr="00AE13B4">
        <w:rPr>
          <w:sz w:val="22"/>
          <w:szCs w:val="22"/>
        </w:rPr>
        <w:t xml:space="preserve">Doplňuje se nový </w:t>
      </w:r>
      <w:r w:rsidR="001666AA" w:rsidRPr="00AE13B4">
        <w:rPr>
          <w:b/>
          <w:sz w:val="22"/>
          <w:szCs w:val="22"/>
        </w:rPr>
        <w:t>Pod-článek 8.</w:t>
      </w:r>
      <w:r w:rsidR="00397220" w:rsidRPr="00AE13B4">
        <w:rPr>
          <w:b/>
          <w:sz w:val="22"/>
          <w:szCs w:val="22"/>
        </w:rPr>
        <w:t>6</w:t>
      </w:r>
      <w:r w:rsidRPr="00AE13B4">
        <w:rPr>
          <w:b/>
          <w:sz w:val="22"/>
          <w:szCs w:val="22"/>
        </w:rPr>
        <w:t>.2</w:t>
      </w:r>
      <w:r w:rsidRPr="00AE13B4">
        <w:rPr>
          <w:sz w:val="22"/>
          <w:szCs w:val="22"/>
        </w:rPr>
        <w:t xml:space="preserve"> ve znění:</w:t>
      </w:r>
    </w:p>
    <w:p w:rsidR="00C1336B" w:rsidRDefault="00C1336B" w:rsidP="00C1336B">
      <w:pPr>
        <w:spacing w:after="0"/>
        <w:jc w:val="both"/>
        <w:rPr>
          <w:sz w:val="22"/>
          <w:szCs w:val="22"/>
        </w:rPr>
      </w:pPr>
      <w:r w:rsidRPr="00AE13B4">
        <w:rPr>
          <w:sz w:val="22"/>
          <w:szCs w:val="22"/>
        </w:rPr>
        <w:t xml:space="preserve">Neobdrží-li Konzultant platbu ve lhůtě stanovené v Pod-článku 7.2.1, má </w:t>
      </w:r>
      <w:r w:rsidR="00726446" w:rsidRPr="00AE13B4">
        <w:rPr>
          <w:sz w:val="22"/>
          <w:szCs w:val="22"/>
        </w:rPr>
        <w:t xml:space="preserve">tento </w:t>
      </w:r>
      <w:r w:rsidRPr="00AE13B4">
        <w:rPr>
          <w:sz w:val="22"/>
          <w:szCs w:val="22"/>
        </w:rPr>
        <w:t xml:space="preserve">nárok na úhradu smluvní pokuty </w:t>
      </w:r>
      <w:r w:rsidR="00726446" w:rsidRPr="00AE13B4">
        <w:rPr>
          <w:sz w:val="22"/>
          <w:szCs w:val="22"/>
        </w:rPr>
        <w:t>ve výši 0,1 % z dlužné částky bez DPH za každý započatý den prodlení se splněním této povinnosti.</w:t>
      </w:r>
    </w:p>
    <w:p w:rsidR="00C1336B" w:rsidRDefault="00C1336B" w:rsidP="00050040">
      <w:pPr>
        <w:spacing w:after="0"/>
        <w:jc w:val="both"/>
        <w:rPr>
          <w:sz w:val="22"/>
          <w:szCs w:val="22"/>
        </w:rPr>
      </w:pPr>
    </w:p>
    <w:p w:rsidR="00726446" w:rsidRDefault="00726446" w:rsidP="00160C13">
      <w:pPr>
        <w:keepNext/>
        <w:spacing w:after="0"/>
        <w:jc w:val="both"/>
        <w:rPr>
          <w:sz w:val="22"/>
          <w:szCs w:val="22"/>
        </w:rPr>
      </w:pPr>
      <w:r w:rsidRPr="00050040">
        <w:rPr>
          <w:sz w:val="22"/>
          <w:szCs w:val="22"/>
        </w:rPr>
        <w:t xml:space="preserve">Doplňuje se nový </w:t>
      </w:r>
      <w:r>
        <w:rPr>
          <w:b/>
          <w:sz w:val="22"/>
          <w:szCs w:val="22"/>
        </w:rPr>
        <w:t>Pod-článek 8.</w:t>
      </w:r>
      <w:r w:rsidR="00397220">
        <w:rPr>
          <w:b/>
          <w:sz w:val="22"/>
          <w:szCs w:val="22"/>
        </w:rPr>
        <w:t>6</w:t>
      </w:r>
      <w:r w:rsidRPr="001666AA">
        <w:rPr>
          <w:b/>
          <w:sz w:val="22"/>
          <w:szCs w:val="22"/>
        </w:rPr>
        <w:t>.</w:t>
      </w:r>
      <w:r>
        <w:rPr>
          <w:b/>
          <w:sz w:val="22"/>
          <w:szCs w:val="22"/>
        </w:rPr>
        <w:t>3</w:t>
      </w:r>
      <w:r w:rsidRPr="00050040">
        <w:rPr>
          <w:sz w:val="22"/>
          <w:szCs w:val="22"/>
        </w:rPr>
        <w:t xml:space="preserve"> ve znění:</w:t>
      </w:r>
    </w:p>
    <w:p w:rsidR="00050040" w:rsidRDefault="00050040" w:rsidP="00050040">
      <w:pPr>
        <w:spacing w:after="0"/>
        <w:jc w:val="both"/>
        <w:rPr>
          <w:sz w:val="22"/>
          <w:szCs w:val="22"/>
        </w:rPr>
      </w:pPr>
      <w:r w:rsidRPr="00050040">
        <w:rPr>
          <w:sz w:val="22"/>
          <w:szCs w:val="22"/>
        </w:rPr>
        <w:t xml:space="preserve">Sjednáním ani úhradou smluvní pokuty není dotčeno právo </w:t>
      </w:r>
      <w:r w:rsidR="00726446">
        <w:rPr>
          <w:sz w:val="22"/>
          <w:szCs w:val="22"/>
        </w:rPr>
        <w:t>Strany</w:t>
      </w:r>
      <w:r w:rsidRPr="00050040">
        <w:rPr>
          <w:sz w:val="22"/>
          <w:szCs w:val="22"/>
        </w:rPr>
        <w:t xml:space="preserve"> na náhradu škody způsobené porušením povinnosti </w:t>
      </w:r>
      <w:r w:rsidR="00726446">
        <w:rPr>
          <w:sz w:val="22"/>
          <w:szCs w:val="22"/>
        </w:rPr>
        <w:t>druhé Strany</w:t>
      </w:r>
      <w:r w:rsidRPr="00050040">
        <w:rPr>
          <w:sz w:val="22"/>
          <w:szCs w:val="22"/>
        </w:rPr>
        <w:t>, na kterou se smluvní pokuta vztahuje, a to v plné výši vedle sjednané smluvní pokuty.</w:t>
      </w:r>
    </w:p>
    <w:p w:rsidR="0030666C" w:rsidRDefault="0030666C" w:rsidP="000F4E20">
      <w:pPr>
        <w:spacing w:after="0"/>
        <w:jc w:val="both"/>
        <w:rPr>
          <w:b/>
          <w:sz w:val="22"/>
          <w:szCs w:val="22"/>
        </w:rPr>
      </w:pPr>
    </w:p>
    <w:p w:rsidR="00F56697" w:rsidRDefault="00394BCF" w:rsidP="000F4E20">
      <w:pPr>
        <w:spacing w:after="0"/>
        <w:jc w:val="both"/>
        <w:rPr>
          <w:sz w:val="22"/>
          <w:szCs w:val="22"/>
        </w:rPr>
      </w:pPr>
      <w:r w:rsidRPr="00F56697">
        <w:rPr>
          <w:b/>
          <w:sz w:val="22"/>
          <w:szCs w:val="22"/>
        </w:rPr>
        <w:t>Pod-článek 9.1.1</w:t>
      </w:r>
      <w:r>
        <w:rPr>
          <w:sz w:val="22"/>
          <w:szCs w:val="22"/>
        </w:rPr>
        <w:t xml:space="preserve"> se </w:t>
      </w:r>
      <w:r w:rsidR="00F56697">
        <w:rPr>
          <w:sz w:val="22"/>
          <w:szCs w:val="22"/>
        </w:rPr>
        <w:t>nahrazuje novým zněním:</w:t>
      </w:r>
    </w:p>
    <w:p w:rsidR="00011EBE" w:rsidRDefault="000F4E20" w:rsidP="000F4E20">
      <w:pPr>
        <w:spacing w:after="0"/>
        <w:jc w:val="both"/>
        <w:rPr>
          <w:sz w:val="22"/>
          <w:szCs w:val="22"/>
        </w:rPr>
      </w:pPr>
      <w:r w:rsidRPr="000F4E20">
        <w:rPr>
          <w:sz w:val="22"/>
          <w:szCs w:val="22"/>
        </w:rPr>
        <w:t>Konzultant je povinen sjednat pojištění odpovědnosti za škodu způsobenou třetí osobě při poskytování Služeb dle této Smlouvy, a to s minimální hranicí pojistného plnění pro každou škodnou událost minimálně</w:t>
      </w:r>
      <w:r w:rsidR="00011EBE">
        <w:rPr>
          <w:sz w:val="22"/>
          <w:szCs w:val="22"/>
        </w:rPr>
        <w:t xml:space="preserve"> ve výši</w:t>
      </w:r>
      <w:r w:rsidRPr="000F4E20">
        <w:rPr>
          <w:sz w:val="22"/>
          <w:szCs w:val="22"/>
        </w:rPr>
        <w:t xml:space="preserve"> </w:t>
      </w:r>
      <w:r w:rsidR="00340202">
        <w:rPr>
          <w:sz w:val="22"/>
          <w:szCs w:val="22"/>
        </w:rPr>
        <w:t>5</w:t>
      </w:r>
      <w:r w:rsidR="007870EA">
        <w:rPr>
          <w:sz w:val="22"/>
          <w:szCs w:val="22"/>
        </w:rPr>
        <w:t xml:space="preserve">.000.000 </w:t>
      </w:r>
      <w:r w:rsidRPr="000F4E20">
        <w:rPr>
          <w:sz w:val="22"/>
          <w:szCs w:val="22"/>
        </w:rPr>
        <w:t>Kč.</w:t>
      </w:r>
      <w:r w:rsidR="00011EBE">
        <w:rPr>
          <w:sz w:val="22"/>
          <w:szCs w:val="22"/>
        </w:rPr>
        <w:t xml:space="preserve"> </w:t>
      </w:r>
      <w:r w:rsidRPr="000F4E20">
        <w:rPr>
          <w:sz w:val="22"/>
          <w:szCs w:val="22"/>
        </w:rPr>
        <w:t>Lhůta pro př</w:t>
      </w:r>
      <w:r w:rsidR="00011EBE">
        <w:rPr>
          <w:sz w:val="22"/>
          <w:szCs w:val="22"/>
        </w:rPr>
        <w:t>edložení kopie pojistné smlouvy je</w:t>
      </w:r>
      <w:r w:rsidRPr="000F4E20">
        <w:rPr>
          <w:sz w:val="22"/>
          <w:szCs w:val="22"/>
        </w:rPr>
        <w:t xml:space="preserve"> nejpozději před podpisem Smlouvy</w:t>
      </w:r>
      <w:r w:rsidR="00011EBE">
        <w:rPr>
          <w:sz w:val="22"/>
          <w:szCs w:val="22"/>
        </w:rPr>
        <w:t xml:space="preserve">. </w:t>
      </w:r>
      <w:r w:rsidRPr="000F4E20">
        <w:rPr>
          <w:sz w:val="22"/>
          <w:szCs w:val="22"/>
        </w:rPr>
        <w:t xml:space="preserve">Pokud je Smlouva uzavřena s více Konzultanty (tj. jde o společnost Konzultantů), musí pojištění pokrývat odpovědnost za škodu způsobenou třetí </w:t>
      </w:r>
      <w:r w:rsidR="00011EBE">
        <w:rPr>
          <w:sz w:val="22"/>
          <w:szCs w:val="22"/>
        </w:rPr>
        <w:t>osobě kterýmkoli z Konzultantů.</w:t>
      </w:r>
      <w:r w:rsidR="007C570A">
        <w:rPr>
          <w:sz w:val="22"/>
          <w:szCs w:val="22"/>
        </w:rPr>
        <w:t xml:space="preserve"> </w:t>
      </w:r>
      <w:r w:rsidR="007C570A" w:rsidRPr="007C570A">
        <w:rPr>
          <w:sz w:val="22"/>
          <w:szCs w:val="22"/>
        </w:rPr>
        <w:t>Konzultant zajistí platnost pojištění v plném rozsahu po celou dobu poskytování Služeb s výjimkou fáze poskyto</w:t>
      </w:r>
      <w:r w:rsidR="007C570A">
        <w:rPr>
          <w:sz w:val="22"/>
          <w:szCs w:val="22"/>
        </w:rPr>
        <w:t>vání Služeb v záruční době Díla</w:t>
      </w:r>
      <w:r w:rsidR="005329D3">
        <w:rPr>
          <w:sz w:val="22"/>
          <w:szCs w:val="22"/>
        </w:rPr>
        <w:t>.</w:t>
      </w:r>
    </w:p>
    <w:p w:rsidR="00F56697" w:rsidRDefault="00F56697" w:rsidP="0082003D">
      <w:pPr>
        <w:spacing w:after="0"/>
        <w:jc w:val="both"/>
        <w:rPr>
          <w:sz w:val="22"/>
          <w:szCs w:val="22"/>
        </w:rPr>
      </w:pPr>
    </w:p>
    <w:p w:rsidR="00F35045" w:rsidRDefault="00F35045" w:rsidP="0082003D">
      <w:pPr>
        <w:spacing w:after="0"/>
        <w:jc w:val="both"/>
        <w:rPr>
          <w:sz w:val="22"/>
          <w:szCs w:val="22"/>
        </w:rPr>
      </w:pPr>
      <w:r w:rsidRPr="00F56697">
        <w:rPr>
          <w:b/>
          <w:sz w:val="22"/>
          <w:szCs w:val="22"/>
        </w:rPr>
        <w:t xml:space="preserve">Pod-článek </w:t>
      </w:r>
      <w:r>
        <w:rPr>
          <w:b/>
          <w:sz w:val="22"/>
          <w:szCs w:val="22"/>
        </w:rPr>
        <w:t>10</w:t>
      </w:r>
      <w:r w:rsidRPr="00F56697">
        <w:rPr>
          <w:b/>
          <w:sz w:val="22"/>
          <w:szCs w:val="22"/>
        </w:rPr>
        <w:t>.1</w:t>
      </w:r>
      <w:r>
        <w:rPr>
          <w:b/>
          <w:sz w:val="22"/>
          <w:szCs w:val="22"/>
        </w:rPr>
        <w:t>.2</w:t>
      </w:r>
      <w:r>
        <w:rPr>
          <w:sz w:val="22"/>
          <w:szCs w:val="22"/>
        </w:rPr>
        <w:t xml:space="preserve"> se ruší bez náhrady.</w:t>
      </w:r>
    </w:p>
    <w:p w:rsidR="00827ED4" w:rsidRDefault="00827ED4" w:rsidP="0082003D">
      <w:pPr>
        <w:spacing w:after="0"/>
        <w:jc w:val="both"/>
        <w:rPr>
          <w:sz w:val="22"/>
          <w:szCs w:val="22"/>
        </w:rPr>
      </w:pPr>
    </w:p>
    <w:p w:rsidR="00DD0C37" w:rsidRPr="00F56697" w:rsidRDefault="00DD0C37" w:rsidP="0082003D">
      <w:pPr>
        <w:spacing w:after="0"/>
        <w:jc w:val="both"/>
        <w:rPr>
          <w:sz w:val="22"/>
          <w:szCs w:val="22"/>
        </w:rPr>
      </w:pPr>
      <w:r w:rsidRPr="00DD0C37">
        <w:rPr>
          <w:sz w:val="22"/>
          <w:szCs w:val="22"/>
        </w:rPr>
        <w:t xml:space="preserve">Stávající </w:t>
      </w:r>
      <w:r w:rsidRPr="00F56697">
        <w:rPr>
          <w:b/>
          <w:sz w:val="22"/>
          <w:szCs w:val="22"/>
        </w:rPr>
        <w:t xml:space="preserve">Pod-článek </w:t>
      </w:r>
      <w:r>
        <w:rPr>
          <w:b/>
          <w:sz w:val="22"/>
          <w:szCs w:val="22"/>
        </w:rPr>
        <w:t>10.2</w:t>
      </w:r>
      <w:r>
        <w:rPr>
          <w:sz w:val="22"/>
          <w:szCs w:val="22"/>
        </w:rPr>
        <w:t xml:space="preserve"> se ruší a nahrazuje se novým </w:t>
      </w:r>
      <w:r w:rsidRPr="00DD0C37">
        <w:rPr>
          <w:b/>
          <w:sz w:val="22"/>
          <w:szCs w:val="22"/>
        </w:rPr>
        <w:t>Pod-článkem 10.2</w:t>
      </w:r>
      <w:r>
        <w:rPr>
          <w:sz w:val="22"/>
          <w:szCs w:val="22"/>
        </w:rPr>
        <w:t xml:space="preserve"> s názvem „</w:t>
      </w:r>
      <w:r>
        <w:rPr>
          <w:b/>
          <w:sz w:val="22"/>
          <w:szCs w:val="22"/>
        </w:rPr>
        <w:t>Soudní</w:t>
      </w:r>
      <w:r w:rsidRPr="00827ED4">
        <w:rPr>
          <w:b/>
          <w:sz w:val="22"/>
          <w:szCs w:val="22"/>
        </w:rPr>
        <w:t xml:space="preserve"> </w:t>
      </w:r>
      <w:r>
        <w:rPr>
          <w:b/>
          <w:sz w:val="22"/>
          <w:szCs w:val="22"/>
        </w:rPr>
        <w:t>řízení</w:t>
      </w:r>
      <w:r>
        <w:rPr>
          <w:sz w:val="22"/>
          <w:szCs w:val="22"/>
        </w:rPr>
        <w:t>“.</w:t>
      </w:r>
    </w:p>
    <w:p w:rsidR="0082003D" w:rsidRDefault="00DD0C37" w:rsidP="003C0B01">
      <w:pPr>
        <w:keepNext/>
        <w:spacing w:after="0"/>
        <w:jc w:val="both"/>
        <w:rPr>
          <w:sz w:val="22"/>
          <w:szCs w:val="22"/>
        </w:rPr>
      </w:pPr>
      <w:r w:rsidRPr="00050040">
        <w:rPr>
          <w:sz w:val="22"/>
          <w:szCs w:val="22"/>
        </w:rPr>
        <w:t xml:space="preserve">Doplňuje se nový </w:t>
      </w:r>
      <w:r w:rsidR="0082003D" w:rsidRPr="0082003D">
        <w:rPr>
          <w:b/>
          <w:sz w:val="22"/>
          <w:szCs w:val="22"/>
        </w:rPr>
        <w:t>Pod-článek 10.2</w:t>
      </w:r>
      <w:r>
        <w:rPr>
          <w:b/>
          <w:sz w:val="22"/>
          <w:szCs w:val="22"/>
        </w:rPr>
        <w:t>.1</w:t>
      </w:r>
      <w:r w:rsidR="0082003D">
        <w:rPr>
          <w:sz w:val="22"/>
          <w:szCs w:val="22"/>
        </w:rPr>
        <w:t xml:space="preserve"> </w:t>
      </w:r>
      <w:r>
        <w:rPr>
          <w:sz w:val="22"/>
          <w:szCs w:val="22"/>
        </w:rPr>
        <w:t>ve</w:t>
      </w:r>
      <w:r w:rsidR="0082003D">
        <w:rPr>
          <w:sz w:val="22"/>
          <w:szCs w:val="22"/>
        </w:rPr>
        <w:t xml:space="preserve"> znění:</w:t>
      </w:r>
    </w:p>
    <w:p w:rsidR="00C960C4" w:rsidRPr="00544D45" w:rsidRDefault="00C960C4" w:rsidP="00C960C4">
      <w:pPr>
        <w:spacing w:after="0"/>
        <w:jc w:val="both"/>
        <w:rPr>
          <w:sz w:val="22"/>
          <w:szCs w:val="22"/>
        </w:rPr>
      </w:pPr>
      <w:r>
        <w:rPr>
          <w:sz w:val="22"/>
          <w:szCs w:val="22"/>
        </w:rPr>
        <w:t>S výjimkou případů, kdy dojde ke smírnému vypořádání, jsou k řešení sporů mezi Stranami příslušné obecné soudy v České republice.</w:t>
      </w:r>
    </w:p>
    <w:p w:rsidR="00C960C4" w:rsidRDefault="00C960C4" w:rsidP="00E70EAB">
      <w:pPr>
        <w:spacing w:after="0"/>
        <w:jc w:val="both"/>
        <w:rPr>
          <w:sz w:val="22"/>
          <w:szCs w:val="22"/>
        </w:rPr>
      </w:pPr>
    </w:p>
    <w:p w:rsidR="00FC4250" w:rsidRDefault="00C63F43" w:rsidP="00FC4250">
      <w:pPr>
        <w:spacing w:after="0"/>
        <w:jc w:val="both"/>
        <w:rPr>
          <w:sz w:val="22"/>
          <w:szCs w:val="22"/>
        </w:rPr>
      </w:pPr>
      <w:r>
        <w:rPr>
          <w:b/>
          <w:sz w:val="22"/>
          <w:szCs w:val="22"/>
        </w:rPr>
        <w:t>Pod-č</w:t>
      </w:r>
      <w:r w:rsidR="00FC4250" w:rsidRPr="00C960C4">
        <w:rPr>
          <w:b/>
          <w:sz w:val="22"/>
          <w:szCs w:val="22"/>
        </w:rPr>
        <w:t>lánky 10.</w:t>
      </w:r>
      <w:r w:rsidR="00C960C4" w:rsidRPr="00C960C4">
        <w:rPr>
          <w:b/>
          <w:sz w:val="22"/>
          <w:szCs w:val="22"/>
        </w:rPr>
        <w:t>3</w:t>
      </w:r>
      <w:r w:rsidR="00FC4250" w:rsidRPr="00C960C4">
        <w:rPr>
          <w:b/>
          <w:sz w:val="22"/>
          <w:szCs w:val="22"/>
        </w:rPr>
        <w:t xml:space="preserve"> až 10.5</w:t>
      </w:r>
      <w:r w:rsidR="00FC4250" w:rsidRPr="005C3194">
        <w:rPr>
          <w:sz w:val="22"/>
          <w:szCs w:val="22"/>
        </w:rPr>
        <w:t xml:space="preserve"> se ruší bez náhrady.</w:t>
      </w:r>
    </w:p>
    <w:sectPr w:rsidR="00FC4250" w:rsidSect="00A96C09">
      <w:footerReference w:type="default" r:id="rId8"/>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B7B" w:rsidRDefault="003C2B7B" w:rsidP="00257FE9">
      <w:pPr>
        <w:spacing w:after="0" w:line="240" w:lineRule="auto"/>
      </w:pPr>
      <w:r>
        <w:separator/>
      </w:r>
    </w:p>
  </w:endnote>
  <w:endnote w:type="continuationSeparator" w:id="0">
    <w:p w:rsidR="003C2B7B" w:rsidRDefault="003C2B7B" w:rsidP="00257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altName w:val="Calibr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401418"/>
      <w:docPartObj>
        <w:docPartGallery w:val="Page Numbers (Bottom of Page)"/>
        <w:docPartUnique/>
      </w:docPartObj>
    </w:sdtPr>
    <w:sdtEndPr>
      <w:rPr>
        <w:sz w:val="22"/>
        <w:szCs w:val="22"/>
      </w:rPr>
    </w:sdtEndPr>
    <w:sdtContent>
      <w:p w:rsidR="0088645C" w:rsidRPr="00A96C09" w:rsidRDefault="00C25F4E">
        <w:pPr>
          <w:pStyle w:val="Zpat"/>
          <w:jc w:val="center"/>
          <w:rPr>
            <w:sz w:val="22"/>
            <w:szCs w:val="22"/>
          </w:rPr>
        </w:pPr>
        <w:r w:rsidRPr="00A96C09">
          <w:rPr>
            <w:sz w:val="22"/>
            <w:szCs w:val="22"/>
          </w:rPr>
          <w:fldChar w:fldCharType="begin"/>
        </w:r>
        <w:r w:rsidR="0088645C" w:rsidRPr="00A96C09">
          <w:rPr>
            <w:sz w:val="22"/>
            <w:szCs w:val="22"/>
          </w:rPr>
          <w:instrText>PAGE   \* MERGEFORMAT</w:instrText>
        </w:r>
        <w:r w:rsidRPr="00A96C09">
          <w:rPr>
            <w:sz w:val="22"/>
            <w:szCs w:val="22"/>
          </w:rPr>
          <w:fldChar w:fldCharType="separate"/>
        </w:r>
        <w:r w:rsidR="00190D51">
          <w:rPr>
            <w:noProof/>
            <w:sz w:val="22"/>
            <w:szCs w:val="22"/>
          </w:rPr>
          <w:t>1</w:t>
        </w:r>
        <w:r w:rsidRPr="00A96C09">
          <w:rPr>
            <w:sz w:val="22"/>
            <w:szCs w:val="22"/>
          </w:rPr>
          <w:fldChar w:fldCharType="end"/>
        </w:r>
      </w:p>
    </w:sdtContent>
  </w:sdt>
  <w:p w:rsidR="0088645C" w:rsidRDefault="0088645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B7B" w:rsidRDefault="003C2B7B" w:rsidP="00257FE9">
      <w:pPr>
        <w:spacing w:after="0" w:line="240" w:lineRule="auto"/>
      </w:pPr>
      <w:r>
        <w:separator/>
      </w:r>
    </w:p>
  </w:footnote>
  <w:footnote w:type="continuationSeparator" w:id="0">
    <w:p w:rsidR="003C2B7B" w:rsidRDefault="003C2B7B" w:rsidP="00257F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645D2"/>
    <w:multiLevelType w:val="hybridMultilevel"/>
    <w:tmpl w:val="A7BED720"/>
    <w:lvl w:ilvl="0" w:tplc="ADC60F6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703BC1"/>
    <w:multiLevelType w:val="hybridMultilevel"/>
    <w:tmpl w:val="BA5038C4"/>
    <w:lvl w:ilvl="0" w:tplc="5E28BD82">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B0637A"/>
    <w:multiLevelType w:val="hybridMultilevel"/>
    <w:tmpl w:val="F8DE0146"/>
    <w:lvl w:ilvl="0" w:tplc="0E3C65E0">
      <w:start w:val="1"/>
      <w:numFmt w:val="lowerLetter"/>
      <w:lvlText w:val="(%1)"/>
      <w:lvlJc w:val="left"/>
      <w:pPr>
        <w:ind w:left="720" w:hanging="360"/>
      </w:pPr>
      <w:rPr>
        <w:rFonts w:ascii="Times New Roman" w:eastAsiaTheme="minorHAnsi"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B1D4507"/>
    <w:multiLevelType w:val="hybridMultilevel"/>
    <w:tmpl w:val="B2002368"/>
    <w:lvl w:ilvl="0" w:tplc="0E3C65E0">
      <w:start w:val="1"/>
      <w:numFmt w:val="lowerLetter"/>
      <w:lvlText w:val="(%1)"/>
      <w:lvlJc w:val="left"/>
      <w:pPr>
        <w:ind w:left="720" w:hanging="360"/>
      </w:pPr>
      <w:rPr>
        <w:rFonts w:ascii="Times New Roman" w:eastAsiaTheme="minorHAnsi"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9372E85"/>
    <w:multiLevelType w:val="hybridMultilevel"/>
    <w:tmpl w:val="D7FC882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E2C6BED"/>
    <w:multiLevelType w:val="hybridMultilevel"/>
    <w:tmpl w:val="833E55C6"/>
    <w:lvl w:ilvl="0" w:tplc="ADC60F6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F8140DA"/>
    <w:multiLevelType w:val="hybridMultilevel"/>
    <w:tmpl w:val="7FC2A33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8B72C3B"/>
    <w:multiLevelType w:val="hybridMultilevel"/>
    <w:tmpl w:val="43D6D72C"/>
    <w:lvl w:ilvl="0" w:tplc="0E3C65E0">
      <w:start w:val="1"/>
      <w:numFmt w:val="lowerLetter"/>
      <w:lvlText w:val="(%1)"/>
      <w:lvlJc w:val="left"/>
      <w:pPr>
        <w:ind w:left="720" w:hanging="360"/>
      </w:pPr>
      <w:rPr>
        <w:rFonts w:ascii="Times New Roman" w:eastAsiaTheme="minorHAnsi"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E18760D"/>
    <w:multiLevelType w:val="hybridMultilevel"/>
    <w:tmpl w:val="3CDAC0B0"/>
    <w:lvl w:ilvl="0" w:tplc="ADC60F6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F81181A"/>
    <w:multiLevelType w:val="hybridMultilevel"/>
    <w:tmpl w:val="A40E5EFC"/>
    <w:lvl w:ilvl="0" w:tplc="ADC60F6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7090E7D"/>
    <w:multiLevelType w:val="hybridMultilevel"/>
    <w:tmpl w:val="C9D0C8DE"/>
    <w:lvl w:ilvl="0" w:tplc="2C80991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FB66277"/>
    <w:multiLevelType w:val="hybridMultilevel"/>
    <w:tmpl w:val="EEDAD5B8"/>
    <w:lvl w:ilvl="0" w:tplc="ADC60F6A">
      <w:start w:val="1"/>
      <w:numFmt w:val="lowerLetter"/>
      <w:lvlText w:val="(%1)"/>
      <w:lvlJc w:val="left"/>
      <w:pPr>
        <w:ind w:left="720" w:hanging="360"/>
      </w:pPr>
      <w:rPr>
        <w:rFonts w:hint="default"/>
        <w:color w:val="231F20"/>
        <w:w w:val="81"/>
        <w:sz w:val="22"/>
        <w:szCs w:val="22"/>
        <w:lang w:val="cs-CZ" w:eastAsia="en-US" w:bidi="ar-S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FBC51DB"/>
    <w:multiLevelType w:val="multilevel"/>
    <w:tmpl w:val="829AB34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12"/>
  </w:num>
  <w:num w:numId="3">
    <w:abstractNumId w:val="3"/>
  </w:num>
  <w:num w:numId="4">
    <w:abstractNumId w:val="6"/>
  </w:num>
  <w:num w:numId="5">
    <w:abstractNumId w:val="7"/>
  </w:num>
  <w:num w:numId="6">
    <w:abstractNumId w:val="4"/>
  </w:num>
  <w:num w:numId="7">
    <w:abstractNumId w:val="2"/>
  </w:num>
  <w:num w:numId="8">
    <w:abstractNumId w:val="0"/>
  </w:num>
  <w:num w:numId="9">
    <w:abstractNumId w:val="11"/>
  </w:num>
  <w:num w:numId="10">
    <w:abstractNumId w:val="5"/>
  </w:num>
  <w:num w:numId="11">
    <w:abstractNumId w:val="1"/>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197"/>
    <w:rsid w:val="00000465"/>
    <w:rsid w:val="000071E9"/>
    <w:rsid w:val="00011EBE"/>
    <w:rsid w:val="00021616"/>
    <w:rsid w:val="00036721"/>
    <w:rsid w:val="00043882"/>
    <w:rsid w:val="00050040"/>
    <w:rsid w:val="000552D1"/>
    <w:rsid w:val="00073AB7"/>
    <w:rsid w:val="0007515E"/>
    <w:rsid w:val="0009137F"/>
    <w:rsid w:val="000A094F"/>
    <w:rsid w:val="000A4DB2"/>
    <w:rsid w:val="000A6888"/>
    <w:rsid w:val="000A7DBE"/>
    <w:rsid w:val="000B7F61"/>
    <w:rsid w:val="000C2F31"/>
    <w:rsid w:val="000D1371"/>
    <w:rsid w:val="000F4E20"/>
    <w:rsid w:val="00104572"/>
    <w:rsid w:val="001146F7"/>
    <w:rsid w:val="00117F62"/>
    <w:rsid w:val="00124215"/>
    <w:rsid w:val="001255DA"/>
    <w:rsid w:val="00151DE9"/>
    <w:rsid w:val="0015507C"/>
    <w:rsid w:val="00160C13"/>
    <w:rsid w:val="001666AA"/>
    <w:rsid w:val="00187849"/>
    <w:rsid w:val="00190D51"/>
    <w:rsid w:val="001A266D"/>
    <w:rsid w:val="001B3430"/>
    <w:rsid w:val="0020154C"/>
    <w:rsid w:val="00207532"/>
    <w:rsid w:val="0022603B"/>
    <w:rsid w:val="002558DE"/>
    <w:rsid w:val="00257FE9"/>
    <w:rsid w:val="00262054"/>
    <w:rsid w:val="002632AF"/>
    <w:rsid w:val="00266043"/>
    <w:rsid w:val="00272F95"/>
    <w:rsid w:val="00284646"/>
    <w:rsid w:val="00293350"/>
    <w:rsid w:val="002944B8"/>
    <w:rsid w:val="002A00EC"/>
    <w:rsid w:val="002A2861"/>
    <w:rsid w:val="002B054F"/>
    <w:rsid w:val="002B7D0A"/>
    <w:rsid w:val="002B7EB5"/>
    <w:rsid w:val="002D5F26"/>
    <w:rsid w:val="002E431C"/>
    <w:rsid w:val="002E5ED3"/>
    <w:rsid w:val="002F5A8C"/>
    <w:rsid w:val="0030666C"/>
    <w:rsid w:val="00321369"/>
    <w:rsid w:val="0033577C"/>
    <w:rsid w:val="00337A86"/>
    <w:rsid w:val="00340202"/>
    <w:rsid w:val="00355DD4"/>
    <w:rsid w:val="00360BD6"/>
    <w:rsid w:val="00365BBD"/>
    <w:rsid w:val="0037087F"/>
    <w:rsid w:val="00372B76"/>
    <w:rsid w:val="00376763"/>
    <w:rsid w:val="00377C0D"/>
    <w:rsid w:val="00394BCF"/>
    <w:rsid w:val="00397220"/>
    <w:rsid w:val="003B50C5"/>
    <w:rsid w:val="003B6884"/>
    <w:rsid w:val="003C0B01"/>
    <w:rsid w:val="003C2B7B"/>
    <w:rsid w:val="00406C10"/>
    <w:rsid w:val="00431659"/>
    <w:rsid w:val="00433903"/>
    <w:rsid w:val="00434347"/>
    <w:rsid w:val="00456F7E"/>
    <w:rsid w:val="0046725D"/>
    <w:rsid w:val="00470F99"/>
    <w:rsid w:val="00471A48"/>
    <w:rsid w:val="0047491D"/>
    <w:rsid w:val="00477257"/>
    <w:rsid w:val="004836F0"/>
    <w:rsid w:val="004A17CC"/>
    <w:rsid w:val="004C4FAF"/>
    <w:rsid w:val="004E3C89"/>
    <w:rsid w:val="004F53BD"/>
    <w:rsid w:val="00505E21"/>
    <w:rsid w:val="0050767B"/>
    <w:rsid w:val="005329D3"/>
    <w:rsid w:val="00544D45"/>
    <w:rsid w:val="005457A4"/>
    <w:rsid w:val="005525C8"/>
    <w:rsid w:val="00563746"/>
    <w:rsid w:val="00563AA6"/>
    <w:rsid w:val="00565D55"/>
    <w:rsid w:val="00572654"/>
    <w:rsid w:val="005812AB"/>
    <w:rsid w:val="0058245A"/>
    <w:rsid w:val="00586013"/>
    <w:rsid w:val="00586CF2"/>
    <w:rsid w:val="00593A7A"/>
    <w:rsid w:val="00595C43"/>
    <w:rsid w:val="005963EA"/>
    <w:rsid w:val="005A255D"/>
    <w:rsid w:val="005A6B3B"/>
    <w:rsid w:val="005A7556"/>
    <w:rsid w:val="005C2BC9"/>
    <w:rsid w:val="005C3194"/>
    <w:rsid w:val="005D4745"/>
    <w:rsid w:val="005E12B3"/>
    <w:rsid w:val="005E4636"/>
    <w:rsid w:val="005F23F8"/>
    <w:rsid w:val="005F3025"/>
    <w:rsid w:val="00604AA7"/>
    <w:rsid w:val="00631884"/>
    <w:rsid w:val="00631CF4"/>
    <w:rsid w:val="00646EC6"/>
    <w:rsid w:val="00664265"/>
    <w:rsid w:val="00667E4E"/>
    <w:rsid w:val="00684041"/>
    <w:rsid w:val="00691334"/>
    <w:rsid w:val="00692E80"/>
    <w:rsid w:val="006960C8"/>
    <w:rsid w:val="006A7515"/>
    <w:rsid w:val="006C6A84"/>
    <w:rsid w:val="00706197"/>
    <w:rsid w:val="00712FD8"/>
    <w:rsid w:val="00715648"/>
    <w:rsid w:val="00723C0B"/>
    <w:rsid w:val="00726446"/>
    <w:rsid w:val="00741782"/>
    <w:rsid w:val="007443F0"/>
    <w:rsid w:val="00745A25"/>
    <w:rsid w:val="00747258"/>
    <w:rsid w:val="007666BA"/>
    <w:rsid w:val="00775D8D"/>
    <w:rsid w:val="007870EA"/>
    <w:rsid w:val="007A4AAD"/>
    <w:rsid w:val="007C570A"/>
    <w:rsid w:val="007F0103"/>
    <w:rsid w:val="00800115"/>
    <w:rsid w:val="00805A84"/>
    <w:rsid w:val="0082003D"/>
    <w:rsid w:val="00821018"/>
    <w:rsid w:val="00827ED4"/>
    <w:rsid w:val="0083639F"/>
    <w:rsid w:val="00836C36"/>
    <w:rsid w:val="00840F4F"/>
    <w:rsid w:val="00852ABF"/>
    <w:rsid w:val="0085325A"/>
    <w:rsid w:val="0088645C"/>
    <w:rsid w:val="008904CF"/>
    <w:rsid w:val="008D5B6B"/>
    <w:rsid w:val="008E0702"/>
    <w:rsid w:val="009051FB"/>
    <w:rsid w:val="009078B2"/>
    <w:rsid w:val="00943347"/>
    <w:rsid w:val="009562A8"/>
    <w:rsid w:val="00956663"/>
    <w:rsid w:val="00961818"/>
    <w:rsid w:val="0096666F"/>
    <w:rsid w:val="009746B8"/>
    <w:rsid w:val="00975175"/>
    <w:rsid w:val="00982A86"/>
    <w:rsid w:val="00997D91"/>
    <w:rsid w:val="009A1C9E"/>
    <w:rsid w:val="009B37AC"/>
    <w:rsid w:val="009B5D5A"/>
    <w:rsid w:val="009C228A"/>
    <w:rsid w:val="009E496D"/>
    <w:rsid w:val="009E770A"/>
    <w:rsid w:val="009F7156"/>
    <w:rsid w:val="00A15D3D"/>
    <w:rsid w:val="00A23E90"/>
    <w:rsid w:val="00A2766C"/>
    <w:rsid w:val="00A54BD8"/>
    <w:rsid w:val="00A57125"/>
    <w:rsid w:val="00A85426"/>
    <w:rsid w:val="00A96C09"/>
    <w:rsid w:val="00AA41B0"/>
    <w:rsid w:val="00AC1341"/>
    <w:rsid w:val="00AC3090"/>
    <w:rsid w:val="00AD0129"/>
    <w:rsid w:val="00AD1AC9"/>
    <w:rsid w:val="00AE13B4"/>
    <w:rsid w:val="00AE4771"/>
    <w:rsid w:val="00AE7C06"/>
    <w:rsid w:val="00B00E3A"/>
    <w:rsid w:val="00B10B36"/>
    <w:rsid w:val="00B54A6F"/>
    <w:rsid w:val="00B731C7"/>
    <w:rsid w:val="00B8194D"/>
    <w:rsid w:val="00B82527"/>
    <w:rsid w:val="00B91F6A"/>
    <w:rsid w:val="00BA2722"/>
    <w:rsid w:val="00BC71EB"/>
    <w:rsid w:val="00BC7D93"/>
    <w:rsid w:val="00BD444C"/>
    <w:rsid w:val="00BE055E"/>
    <w:rsid w:val="00BF3822"/>
    <w:rsid w:val="00C02EA5"/>
    <w:rsid w:val="00C101F0"/>
    <w:rsid w:val="00C10243"/>
    <w:rsid w:val="00C1336B"/>
    <w:rsid w:val="00C22ACE"/>
    <w:rsid w:val="00C2440F"/>
    <w:rsid w:val="00C25F4E"/>
    <w:rsid w:val="00C42B70"/>
    <w:rsid w:val="00C61F8E"/>
    <w:rsid w:val="00C63F43"/>
    <w:rsid w:val="00C673CC"/>
    <w:rsid w:val="00C708F7"/>
    <w:rsid w:val="00C960C4"/>
    <w:rsid w:val="00CB1949"/>
    <w:rsid w:val="00CD2241"/>
    <w:rsid w:val="00CD795C"/>
    <w:rsid w:val="00CE1CB3"/>
    <w:rsid w:val="00CE4EFE"/>
    <w:rsid w:val="00D234E5"/>
    <w:rsid w:val="00D24E51"/>
    <w:rsid w:val="00D300A6"/>
    <w:rsid w:val="00D41B15"/>
    <w:rsid w:val="00D44C4A"/>
    <w:rsid w:val="00D51374"/>
    <w:rsid w:val="00D53BC3"/>
    <w:rsid w:val="00D66884"/>
    <w:rsid w:val="00D81984"/>
    <w:rsid w:val="00D869E1"/>
    <w:rsid w:val="00D875B4"/>
    <w:rsid w:val="00DA0AD3"/>
    <w:rsid w:val="00DC776D"/>
    <w:rsid w:val="00DD0C37"/>
    <w:rsid w:val="00DE6C96"/>
    <w:rsid w:val="00E049D6"/>
    <w:rsid w:val="00E11C72"/>
    <w:rsid w:val="00E14CE2"/>
    <w:rsid w:val="00E215D2"/>
    <w:rsid w:val="00E3206D"/>
    <w:rsid w:val="00E361DC"/>
    <w:rsid w:val="00E40398"/>
    <w:rsid w:val="00E446A2"/>
    <w:rsid w:val="00E6416A"/>
    <w:rsid w:val="00E65E07"/>
    <w:rsid w:val="00E70EAB"/>
    <w:rsid w:val="00E8000A"/>
    <w:rsid w:val="00E94D95"/>
    <w:rsid w:val="00EC0C3B"/>
    <w:rsid w:val="00F0122D"/>
    <w:rsid w:val="00F04217"/>
    <w:rsid w:val="00F2517C"/>
    <w:rsid w:val="00F35045"/>
    <w:rsid w:val="00F41848"/>
    <w:rsid w:val="00F44F05"/>
    <w:rsid w:val="00F56697"/>
    <w:rsid w:val="00F60366"/>
    <w:rsid w:val="00F75173"/>
    <w:rsid w:val="00F760A9"/>
    <w:rsid w:val="00F8034F"/>
    <w:rsid w:val="00F8385B"/>
    <w:rsid w:val="00F87A68"/>
    <w:rsid w:val="00F931E4"/>
    <w:rsid w:val="00FA1855"/>
    <w:rsid w:val="00FA2719"/>
    <w:rsid w:val="00FB0B73"/>
    <w:rsid w:val="00FC4250"/>
    <w:rsid w:val="00FD54A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180096-952B-D74E-BB18-A4B5F9EAF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C1341"/>
    <w:pPr>
      <w:spacing w:after="200" w:line="276" w:lineRule="auto"/>
    </w:pPr>
    <w:rPr>
      <w:rFonts w:ascii="Times New Roman" w:hAnsi="Times New Roman" w:cs="Times New Roman"/>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AC1341"/>
    <w:pPr>
      <w:ind w:left="720"/>
      <w:contextualSpacing/>
    </w:pPr>
  </w:style>
  <w:style w:type="paragraph" w:styleId="Textbubliny">
    <w:name w:val="Balloon Text"/>
    <w:basedOn w:val="Normln"/>
    <w:link w:val="TextbublinyChar"/>
    <w:uiPriority w:val="99"/>
    <w:semiHidden/>
    <w:unhideWhenUsed/>
    <w:rsid w:val="00E94D9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94D95"/>
    <w:rPr>
      <w:rFonts w:ascii="Segoe UI" w:hAnsi="Segoe UI" w:cs="Segoe UI"/>
      <w:sz w:val="18"/>
      <w:szCs w:val="18"/>
    </w:rPr>
  </w:style>
  <w:style w:type="paragraph" w:styleId="Zhlav">
    <w:name w:val="header"/>
    <w:basedOn w:val="Normln"/>
    <w:link w:val="ZhlavChar"/>
    <w:uiPriority w:val="99"/>
    <w:unhideWhenUsed/>
    <w:rsid w:val="00257FE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57FE9"/>
    <w:rPr>
      <w:rFonts w:ascii="Times New Roman" w:hAnsi="Times New Roman" w:cs="Times New Roman"/>
      <w:sz w:val="20"/>
      <w:szCs w:val="20"/>
    </w:rPr>
  </w:style>
  <w:style w:type="paragraph" w:styleId="Zpat">
    <w:name w:val="footer"/>
    <w:basedOn w:val="Normln"/>
    <w:link w:val="ZpatChar"/>
    <w:uiPriority w:val="99"/>
    <w:unhideWhenUsed/>
    <w:rsid w:val="00257FE9"/>
    <w:pPr>
      <w:tabs>
        <w:tab w:val="center" w:pos="4536"/>
        <w:tab w:val="right" w:pos="9072"/>
      </w:tabs>
      <w:spacing w:after="0" w:line="240" w:lineRule="auto"/>
    </w:pPr>
  </w:style>
  <w:style w:type="character" w:customStyle="1" w:styleId="ZpatChar">
    <w:name w:val="Zápatí Char"/>
    <w:basedOn w:val="Standardnpsmoodstavce"/>
    <w:link w:val="Zpat"/>
    <w:uiPriority w:val="99"/>
    <w:rsid w:val="00257FE9"/>
    <w:rPr>
      <w:rFonts w:ascii="Times New Roman" w:hAnsi="Times New Roman" w:cs="Times New Roman"/>
      <w:sz w:val="20"/>
      <w:szCs w:val="20"/>
    </w:rPr>
  </w:style>
  <w:style w:type="table" w:styleId="Mkatabulky">
    <w:name w:val="Table Grid"/>
    <w:basedOn w:val="Normlntabulka"/>
    <w:uiPriority w:val="39"/>
    <w:rsid w:val="002B7D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C708F7"/>
    <w:rPr>
      <w:sz w:val="16"/>
      <w:szCs w:val="16"/>
    </w:rPr>
  </w:style>
  <w:style w:type="paragraph" w:styleId="Textkomente">
    <w:name w:val="annotation text"/>
    <w:basedOn w:val="Normln"/>
    <w:link w:val="TextkomenteChar"/>
    <w:uiPriority w:val="99"/>
    <w:semiHidden/>
    <w:unhideWhenUsed/>
    <w:rsid w:val="00C708F7"/>
    <w:pPr>
      <w:spacing w:line="240" w:lineRule="auto"/>
    </w:pPr>
  </w:style>
  <w:style w:type="character" w:customStyle="1" w:styleId="TextkomenteChar">
    <w:name w:val="Text komentáře Char"/>
    <w:basedOn w:val="Standardnpsmoodstavce"/>
    <w:link w:val="Textkomente"/>
    <w:uiPriority w:val="99"/>
    <w:semiHidden/>
    <w:rsid w:val="00C708F7"/>
    <w:rPr>
      <w:rFonts w:ascii="Times New Roman" w:hAnsi="Times New Roman" w:cs="Times New Roman"/>
      <w:sz w:val="20"/>
      <w:szCs w:val="20"/>
    </w:rPr>
  </w:style>
  <w:style w:type="paragraph" w:styleId="Pedmtkomente">
    <w:name w:val="annotation subject"/>
    <w:basedOn w:val="Textkomente"/>
    <w:next w:val="Textkomente"/>
    <w:link w:val="PedmtkomenteChar"/>
    <w:uiPriority w:val="99"/>
    <w:semiHidden/>
    <w:unhideWhenUsed/>
    <w:rsid w:val="00C708F7"/>
    <w:rPr>
      <w:b/>
      <w:bCs/>
    </w:rPr>
  </w:style>
  <w:style w:type="character" w:customStyle="1" w:styleId="PedmtkomenteChar">
    <w:name w:val="Předmět komentáře Char"/>
    <w:basedOn w:val="TextkomenteChar"/>
    <w:link w:val="Pedmtkomente"/>
    <w:uiPriority w:val="99"/>
    <w:semiHidden/>
    <w:rsid w:val="00C708F7"/>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18540-63F2-4C24-9B64-12562EDBC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3947</Words>
  <Characters>23293</Characters>
  <Application>Microsoft Office Word</Application>
  <DocSecurity>0</DocSecurity>
  <Lines>194</Lines>
  <Paragraphs>54</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dc:creator>
  <cp:lastModifiedBy>Riedl Daniel</cp:lastModifiedBy>
  <cp:revision>2</cp:revision>
  <cp:lastPrinted>2020-04-01T06:02:00Z</cp:lastPrinted>
  <dcterms:created xsi:type="dcterms:W3CDTF">2020-04-15T05:54:00Z</dcterms:created>
  <dcterms:modified xsi:type="dcterms:W3CDTF">2020-04-15T05:54:00Z</dcterms:modified>
</cp:coreProperties>
</file>